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ABFDE" w14:textId="77777777" w:rsidR="00686A53" w:rsidRPr="00215A5A" w:rsidRDefault="00686A53" w:rsidP="00686A53">
      <w:pPr>
        <w:pStyle w:val="TOC"/>
        <w:jc w:val="center"/>
        <w:rPr>
          <w:rFonts w:ascii="Nirmala UI Semilight" w:eastAsiaTheme="minorEastAsia" w:hAnsi="Nirmala UI Semilight" w:cs="Nirmala UI Semilight"/>
          <w:color w:val="000000"/>
          <w:sz w:val="24"/>
          <w:szCs w:val="24"/>
          <w:lang w:eastAsia="zh-CN"/>
        </w:rPr>
      </w:pPr>
      <w:proofErr w:type="spellStart"/>
      <w:r w:rsidRPr="00215A5A">
        <w:rPr>
          <w:rFonts w:ascii="Nirmala UI Semilight" w:eastAsiaTheme="minorEastAsia" w:hAnsi="Nirmala UI Semilight" w:cs="Nirmala UI Semilight"/>
          <w:color w:val="000000"/>
          <w:sz w:val="24"/>
          <w:szCs w:val="24"/>
          <w:lang w:eastAsia="zh-CN"/>
        </w:rPr>
        <w:t>Assocamerestero</w:t>
      </w:r>
      <w:proofErr w:type="spellEnd"/>
    </w:p>
    <w:p w14:paraId="7ECF61B7" w14:textId="77777777" w:rsidR="00686A53" w:rsidRPr="005F3153" w:rsidRDefault="00686A53" w:rsidP="00686A53">
      <w:pPr>
        <w:jc w:val="center"/>
        <w:rPr>
          <w:rFonts w:eastAsiaTheme="minorEastAsia"/>
          <w:sz w:val="24"/>
          <w:szCs w:val="24"/>
          <w:lang w:eastAsia="zh-CN"/>
        </w:rPr>
      </w:pPr>
      <w:r w:rsidRPr="005F3153">
        <w:rPr>
          <w:rFonts w:eastAsiaTheme="minorEastAsia"/>
          <w:sz w:val="24"/>
          <w:szCs w:val="24"/>
          <w:lang w:eastAsia="zh-CN"/>
        </w:rPr>
        <w:t>Association of Italian Chambers of Commerce Abroad</w:t>
      </w:r>
    </w:p>
    <w:p w14:paraId="74E4A0EA" w14:textId="77777777" w:rsidR="00913C37" w:rsidRPr="00686A53" w:rsidRDefault="00913C37" w:rsidP="00913C37"/>
    <w:tbl>
      <w:tblPr>
        <w:tblW w:w="7371" w:type="dxa"/>
        <w:jc w:val="center"/>
        <w:tblCellMar>
          <w:left w:w="70" w:type="dxa"/>
          <w:right w:w="70" w:type="dxa"/>
        </w:tblCellMar>
        <w:tblLook w:val="04A0" w:firstRow="1" w:lastRow="0" w:firstColumn="1" w:lastColumn="0" w:noHBand="0" w:noVBand="1"/>
      </w:tblPr>
      <w:tblGrid>
        <w:gridCol w:w="7371"/>
      </w:tblGrid>
      <w:tr w:rsidR="00913C37" w:rsidRPr="00913C37" w14:paraId="01D9B660" w14:textId="77777777" w:rsidTr="00C55A33">
        <w:trPr>
          <w:trHeight w:val="495"/>
          <w:jc w:val="center"/>
        </w:trPr>
        <w:tc>
          <w:tcPr>
            <w:tcW w:w="7371" w:type="dxa"/>
            <w:tcBorders>
              <w:top w:val="nil"/>
              <w:left w:val="nil"/>
              <w:bottom w:val="nil"/>
              <w:right w:val="nil"/>
            </w:tcBorders>
            <w:shd w:val="clear" w:color="auto" w:fill="auto"/>
            <w:noWrap/>
            <w:hideMark/>
          </w:tcPr>
          <w:p w14:paraId="01FE1F88" w14:textId="77777777" w:rsidR="00913C37" w:rsidRPr="00913C37" w:rsidRDefault="00913C37" w:rsidP="00913C37">
            <w:pPr>
              <w:spacing w:before="0"/>
              <w:jc w:val="center"/>
              <w:rPr>
                <w:rFonts w:ascii="Arial Nova" w:eastAsia="Times New Roman" w:hAnsi="Arial Nova" w:cs="Calibri"/>
                <w:b/>
                <w:bCs/>
                <w:color w:val="548235"/>
                <w:sz w:val="44"/>
                <w:szCs w:val="44"/>
              </w:rPr>
            </w:pPr>
            <w:r>
              <w:rPr>
                <w:noProof/>
                <w:lang w:val="en-US" w:eastAsia="zh-CN"/>
              </w:rPr>
              <w:drawing>
                <wp:inline distT="0" distB="0" distL="0" distR="0" wp14:anchorId="551E3C86" wp14:editId="0404B5E1">
                  <wp:extent cx="2863957" cy="742950"/>
                  <wp:effectExtent l="0" t="0" r="0" b="0"/>
                  <wp:docPr id="5" name="Immagine 2">
                    <a:extLst xmlns:a="http://schemas.openxmlformats.org/drawingml/2006/main">
                      <a:ext uri="{FF2B5EF4-FFF2-40B4-BE49-F238E27FC236}">
                        <a16:creationId xmlns:a16="http://schemas.microsoft.com/office/drawing/2014/main" id="{FFAFDA30-F0B7-4FE6-885A-4138D1B89CD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2">
                            <a:extLst>
                              <a:ext uri="{FF2B5EF4-FFF2-40B4-BE49-F238E27FC236}">
                                <a16:creationId xmlns:a16="http://schemas.microsoft.com/office/drawing/2014/main" id="{FFAFDA30-F0B7-4FE6-885A-4138D1B89CDC}"/>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02722" cy="778948"/>
                          </a:xfrm>
                          <a:prstGeom prst="rect">
                            <a:avLst/>
                          </a:prstGeom>
                        </pic:spPr>
                      </pic:pic>
                    </a:graphicData>
                  </a:graphic>
                </wp:inline>
              </w:drawing>
            </w:r>
          </w:p>
          <w:p w14:paraId="0D0C54E3" w14:textId="77777777" w:rsidR="00913C37" w:rsidRPr="00913C37" w:rsidRDefault="00913C37" w:rsidP="00913C37">
            <w:pPr>
              <w:spacing w:before="0"/>
              <w:jc w:val="center"/>
              <w:rPr>
                <w:rFonts w:ascii="Arial Nova" w:eastAsia="Times New Roman" w:hAnsi="Arial Nova" w:cs="Calibri"/>
                <w:b/>
                <w:bCs/>
                <w:color w:val="548235"/>
                <w:sz w:val="24"/>
                <w:szCs w:val="24"/>
              </w:rPr>
            </w:pPr>
          </w:p>
          <w:p w14:paraId="2D214FF3" w14:textId="77777777" w:rsidR="00913C37" w:rsidRPr="00913C37" w:rsidRDefault="00913C37" w:rsidP="00913C37">
            <w:pPr>
              <w:spacing w:before="0"/>
              <w:jc w:val="center"/>
              <w:rPr>
                <w:rFonts w:ascii="Arial Nova" w:eastAsia="Times New Roman" w:hAnsi="Arial Nova" w:cs="Calibri"/>
                <w:b/>
                <w:bCs/>
                <w:color w:val="548235"/>
                <w:sz w:val="44"/>
                <w:szCs w:val="44"/>
              </w:rPr>
            </w:pPr>
          </w:p>
          <w:p w14:paraId="7204F2AF" w14:textId="77777777" w:rsidR="00913C37" w:rsidRPr="00913C37" w:rsidRDefault="00913C37" w:rsidP="00913C37">
            <w:pPr>
              <w:spacing w:before="0"/>
              <w:jc w:val="center"/>
              <w:rPr>
                <w:rFonts w:ascii="Arial Nova" w:eastAsia="Times New Roman" w:hAnsi="Arial Nova" w:cs="Calibri"/>
                <w:b/>
                <w:bCs/>
                <w:color w:val="548235"/>
                <w:sz w:val="44"/>
                <w:szCs w:val="44"/>
              </w:rPr>
            </w:pPr>
          </w:p>
          <w:p w14:paraId="42DF173A" w14:textId="77777777" w:rsidR="00913C37" w:rsidRPr="00913C37" w:rsidRDefault="00913C37" w:rsidP="00913C37">
            <w:pPr>
              <w:spacing w:before="0"/>
              <w:jc w:val="center"/>
              <w:rPr>
                <w:rFonts w:ascii="Arial Nova" w:eastAsia="Times New Roman" w:hAnsi="Arial Nova" w:cs="Calibri"/>
                <w:b/>
                <w:bCs/>
                <w:color w:val="548235"/>
                <w:sz w:val="44"/>
                <w:szCs w:val="44"/>
              </w:rPr>
            </w:pPr>
          </w:p>
          <w:p w14:paraId="038AE0AB" w14:textId="77777777" w:rsidR="00913C37" w:rsidRPr="00913C37" w:rsidRDefault="00913C37" w:rsidP="00913C37">
            <w:pPr>
              <w:spacing w:before="0"/>
              <w:jc w:val="center"/>
              <w:rPr>
                <w:rFonts w:ascii="Arial Nova" w:eastAsia="Times New Roman" w:hAnsi="Arial Nova" w:cs="Calibri"/>
                <w:b/>
                <w:bCs/>
                <w:color w:val="404040"/>
                <w:sz w:val="44"/>
                <w:szCs w:val="44"/>
              </w:rPr>
            </w:pPr>
            <w:r>
              <w:rPr>
                <w:rFonts w:ascii="Arial Nova" w:hAnsi="Arial Nova"/>
                <w:b/>
                <w:color w:val="548235"/>
                <w:sz w:val="44"/>
              </w:rPr>
              <w:t>T</w:t>
            </w:r>
            <w:r>
              <w:rPr>
                <w:rFonts w:ascii="Arial Nova" w:hAnsi="Arial Nova"/>
                <w:b/>
                <w:color w:val="404040"/>
                <w:sz w:val="44"/>
              </w:rPr>
              <w:t xml:space="preserve">RUE ITALIAN </w:t>
            </w:r>
            <w:r>
              <w:rPr>
                <w:rFonts w:ascii="Arial Nova" w:hAnsi="Arial Nova"/>
                <w:b/>
                <w:color w:val="FF0000"/>
                <w:sz w:val="44"/>
              </w:rPr>
              <w:t>TASTE</w:t>
            </w:r>
          </w:p>
        </w:tc>
      </w:tr>
      <w:tr w:rsidR="00913C37" w:rsidRPr="00913C37" w14:paraId="4AA4168F" w14:textId="77777777" w:rsidTr="00C55A33">
        <w:trPr>
          <w:trHeight w:val="498"/>
          <w:jc w:val="center"/>
        </w:trPr>
        <w:tc>
          <w:tcPr>
            <w:tcW w:w="7371" w:type="dxa"/>
            <w:tcBorders>
              <w:top w:val="nil"/>
              <w:left w:val="nil"/>
              <w:bottom w:val="nil"/>
              <w:right w:val="nil"/>
            </w:tcBorders>
            <w:shd w:val="clear" w:color="auto" w:fill="auto"/>
            <w:noWrap/>
            <w:hideMark/>
          </w:tcPr>
          <w:p w14:paraId="18362179" w14:textId="77777777" w:rsidR="00913C37" w:rsidRPr="00913C37" w:rsidRDefault="00913C37" w:rsidP="00913C37">
            <w:pPr>
              <w:spacing w:before="0"/>
              <w:ind w:right="-329"/>
              <w:jc w:val="center"/>
              <w:rPr>
                <w:rFonts w:ascii="Arial Nova" w:eastAsia="Times New Roman" w:hAnsi="Arial Nova" w:cs="Calibri"/>
                <w:b/>
                <w:bCs/>
                <w:color w:val="404040"/>
                <w:sz w:val="44"/>
                <w:szCs w:val="44"/>
              </w:rPr>
            </w:pPr>
            <w:r>
              <w:rPr>
                <w:rFonts w:ascii="Arial Nova" w:hAnsi="Arial Nova"/>
                <w:b/>
                <w:color w:val="404040"/>
                <w:sz w:val="44"/>
              </w:rPr>
              <w:t>Join the network of the authentic Italian food retailers!</w:t>
            </w:r>
          </w:p>
          <w:p w14:paraId="6FAED2F5" w14:textId="77777777" w:rsidR="00913C37" w:rsidRPr="00913C37" w:rsidRDefault="00913C37" w:rsidP="00913C37">
            <w:pPr>
              <w:spacing w:before="0"/>
              <w:ind w:right="-329"/>
              <w:jc w:val="center"/>
              <w:rPr>
                <w:rFonts w:ascii="Arial Nova" w:eastAsia="Times New Roman" w:hAnsi="Arial Nova" w:cs="Calibri"/>
                <w:b/>
                <w:bCs/>
                <w:color w:val="404040"/>
                <w:sz w:val="44"/>
                <w:szCs w:val="44"/>
              </w:rPr>
            </w:pPr>
          </w:p>
          <w:p w14:paraId="20DFF419" w14:textId="77777777" w:rsidR="00913C37" w:rsidRPr="00913C37" w:rsidRDefault="00364A73" w:rsidP="00913C37">
            <w:pPr>
              <w:spacing w:before="0"/>
              <w:ind w:right="-329"/>
              <w:jc w:val="center"/>
              <w:rPr>
                <w:rFonts w:ascii="Arial Nova" w:eastAsia="Times New Roman" w:hAnsi="Arial Nova" w:cs="Calibri"/>
                <w:b/>
                <w:bCs/>
                <w:color w:val="404040"/>
                <w:sz w:val="44"/>
                <w:szCs w:val="44"/>
              </w:rPr>
            </w:pPr>
            <w:r w:rsidRPr="00364A73">
              <w:rPr>
                <w:rFonts w:ascii="Arial Nova" w:hAnsi="Arial Nova"/>
                <w:b/>
                <w:color w:val="404040"/>
                <w:sz w:val="52"/>
              </w:rPr>
              <w:t>MEMBERSHIP REGULATION</w:t>
            </w:r>
          </w:p>
        </w:tc>
      </w:tr>
    </w:tbl>
    <w:p w14:paraId="14023DA0" w14:textId="77777777" w:rsidR="00913C37" w:rsidRPr="00913C37" w:rsidRDefault="00913C37" w:rsidP="00913C37">
      <w:pPr>
        <w:keepNext/>
        <w:keepLines/>
        <w:spacing w:before="240" w:line="259" w:lineRule="auto"/>
        <w:jc w:val="left"/>
        <w:rPr>
          <w:rFonts w:asciiTheme="majorHAnsi" w:eastAsiaTheme="majorEastAsia" w:hAnsiTheme="majorHAnsi" w:cstheme="majorBidi"/>
          <w:color w:val="2E74B5" w:themeColor="accent1" w:themeShade="BF"/>
          <w:sz w:val="32"/>
          <w:szCs w:val="32"/>
        </w:rPr>
      </w:pPr>
    </w:p>
    <w:p w14:paraId="3502D627" w14:textId="77777777" w:rsidR="00913C37" w:rsidRPr="00913C37" w:rsidRDefault="00913C37" w:rsidP="00913C37"/>
    <w:p w14:paraId="48DE6465" w14:textId="77777777" w:rsidR="00913C37" w:rsidRPr="00913C37" w:rsidRDefault="00913C37" w:rsidP="00913C37">
      <w:pPr>
        <w:spacing w:before="0" w:after="160" w:line="259" w:lineRule="auto"/>
        <w:jc w:val="left"/>
        <w:rPr>
          <w:rFonts w:ascii="Arial" w:hAnsi="Arial" w:cs="Arial"/>
          <w:color w:val="FF0000"/>
          <w:sz w:val="32"/>
          <w:szCs w:val="32"/>
        </w:rPr>
      </w:pPr>
    </w:p>
    <w:p w14:paraId="16BE4272" w14:textId="77777777" w:rsidR="00913C37" w:rsidRPr="00913C37" w:rsidRDefault="00913C37" w:rsidP="00913C37">
      <w:pPr>
        <w:spacing w:before="0" w:after="160" w:line="259" w:lineRule="auto"/>
        <w:jc w:val="left"/>
      </w:pPr>
      <w:r>
        <w:br w:type="page"/>
      </w:r>
    </w:p>
    <w:p w14:paraId="1C07DB65" w14:textId="77777777" w:rsidR="00913C37" w:rsidRPr="00913C37" w:rsidRDefault="00913C37" w:rsidP="00913C37">
      <w:pPr>
        <w:keepNext/>
        <w:keepLines/>
        <w:spacing w:before="240" w:after="240"/>
        <w:ind w:left="284" w:hanging="284"/>
        <w:outlineLvl w:val="0"/>
        <w:rPr>
          <w:color w:val="FF0000"/>
          <w:sz w:val="32"/>
          <w:szCs w:val="32"/>
        </w:rPr>
      </w:pPr>
      <w:bookmarkStart w:id="0" w:name="_Toc74782333"/>
      <w:r>
        <w:rPr>
          <w:color w:val="FF0000"/>
          <w:sz w:val="32"/>
        </w:rPr>
        <w:lastRenderedPageBreak/>
        <w:t>Targets</w:t>
      </w:r>
      <w:bookmarkEnd w:id="0"/>
    </w:p>
    <w:p w14:paraId="74786C35" w14:textId="77777777" w:rsidR="00913C37" w:rsidRPr="00913C37" w:rsidRDefault="00913C37" w:rsidP="00913C37">
      <w:pPr>
        <w:rPr>
          <w:sz w:val="4"/>
          <w:szCs w:val="4"/>
        </w:rPr>
      </w:pPr>
    </w:p>
    <w:p w14:paraId="4ADC2823" w14:textId="77777777" w:rsidR="00913C37" w:rsidRPr="00913C37" w:rsidRDefault="00913C37" w:rsidP="00913C37">
      <w:pPr>
        <w:rPr>
          <w:color w:val="auto"/>
        </w:rPr>
      </w:pPr>
      <w:r>
        <w:rPr>
          <w:color w:val="auto"/>
        </w:rPr>
        <w:t xml:space="preserve">In the framework of the True Italian Taste project-which aims to promote the authentic Italian  agri-food products in the world and is financed by the Ministry of Foreign Affairs and International Cooperation- </w:t>
      </w:r>
      <w:proofErr w:type="spellStart"/>
      <w:r>
        <w:rPr>
          <w:color w:val="auto"/>
        </w:rPr>
        <w:t>Assocamerestero</w:t>
      </w:r>
      <w:proofErr w:type="spellEnd"/>
      <w:r>
        <w:rPr>
          <w:color w:val="auto"/>
        </w:rPr>
        <w:t xml:space="preserve">, association of overseas Italian Chambers of Commerce, as coordinator, of the project and the Italian Chamber of Commerce of […..] want to realize one mapping of commercial shops that offer one assortment of authentic Italian products with the target of promoting them among the consumers. </w:t>
      </w:r>
    </w:p>
    <w:p w14:paraId="7AFC9C5B" w14:textId="313A2D40" w:rsidR="00913C37" w:rsidRPr="00913C37" w:rsidRDefault="00913C37" w:rsidP="00913C37">
      <w:pPr>
        <w:rPr>
          <w:color w:val="auto"/>
        </w:rPr>
      </w:pPr>
      <w:r>
        <w:rPr>
          <w:color w:val="auto"/>
        </w:rPr>
        <w:t>True Italian Taste aims in fact with its multiple actions to stimulate conscious choices and consumes among the consumers of products made in Italy. For this purpose, we want to make more available the knowledge of sale points currently existing in the Country and obviously those closer to the clients, in order that the purchase mechanism w</w:t>
      </w:r>
      <w:r w:rsidR="005D3276">
        <w:rPr>
          <w:color w:val="auto"/>
        </w:rPr>
        <w:t>as</w:t>
      </w:r>
      <w:r>
        <w:rPr>
          <w:color w:val="auto"/>
        </w:rPr>
        <w:t xml:space="preserve"> easier and more transparent.</w:t>
      </w:r>
    </w:p>
    <w:p w14:paraId="48074080" w14:textId="77777777" w:rsidR="00913C37" w:rsidRPr="00913C37" w:rsidRDefault="00913C37" w:rsidP="00913C37">
      <w:pPr>
        <w:rPr>
          <w:color w:val="auto"/>
        </w:rPr>
      </w:pPr>
    </w:p>
    <w:p w14:paraId="594248A3" w14:textId="77777777" w:rsidR="00913C37" w:rsidRPr="00913C37" w:rsidRDefault="00913C37" w:rsidP="00913C37">
      <w:pPr>
        <w:keepNext/>
        <w:keepLines/>
        <w:spacing w:before="240" w:after="240"/>
        <w:ind w:left="284" w:hanging="284"/>
        <w:outlineLvl w:val="0"/>
        <w:rPr>
          <w:color w:val="FF0000"/>
          <w:sz w:val="32"/>
          <w:szCs w:val="32"/>
        </w:rPr>
      </w:pPr>
      <w:bookmarkStart w:id="1" w:name="_Toc74782334"/>
      <w:r>
        <w:rPr>
          <w:color w:val="FF0000"/>
          <w:sz w:val="32"/>
        </w:rPr>
        <w:t>Receivers</w:t>
      </w:r>
      <w:bookmarkEnd w:id="1"/>
    </w:p>
    <w:p w14:paraId="5EE982C2" w14:textId="77777777" w:rsidR="00913C37" w:rsidRPr="00913C37" w:rsidRDefault="00913C37" w:rsidP="00913C37">
      <w:pPr>
        <w:rPr>
          <w:color w:val="auto"/>
        </w:rPr>
      </w:pPr>
      <w:r>
        <w:rPr>
          <w:color w:val="auto"/>
        </w:rPr>
        <w:t>Membership application to the network could be presented by:</w:t>
      </w:r>
    </w:p>
    <w:p w14:paraId="3F4A3BBF" w14:textId="77777777" w:rsidR="00913C37" w:rsidRPr="00913C37" w:rsidRDefault="00913C37" w:rsidP="00913C37">
      <w:pPr>
        <w:numPr>
          <w:ilvl w:val="0"/>
          <w:numId w:val="47"/>
        </w:numPr>
        <w:contextualSpacing/>
        <w:rPr>
          <w:color w:val="auto"/>
        </w:rPr>
      </w:pPr>
      <w:r>
        <w:rPr>
          <w:color w:val="auto"/>
        </w:rPr>
        <w:t xml:space="preserve">sale points joining in small distribution chains, different from the circuits of big distribution </w:t>
      </w:r>
    </w:p>
    <w:p w14:paraId="1DE2DE1D" w14:textId="77777777" w:rsidR="00913C37" w:rsidRPr="00913C37" w:rsidRDefault="00913C37" w:rsidP="00913C37">
      <w:pPr>
        <w:numPr>
          <w:ilvl w:val="0"/>
          <w:numId w:val="47"/>
        </w:numPr>
        <w:contextualSpacing/>
        <w:rPr>
          <w:color w:val="auto"/>
        </w:rPr>
      </w:pPr>
      <w:r>
        <w:rPr>
          <w:color w:val="auto"/>
        </w:rPr>
        <w:t xml:space="preserve">stores of foodstuffs            </w:t>
      </w:r>
    </w:p>
    <w:p w14:paraId="236FBC34" w14:textId="77777777" w:rsidR="00913C37" w:rsidRPr="00913C37" w:rsidRDefault="00913C37" w:rsidP="00913C37">
      <w:pPr>
        <w:numPr>
          <w:ilvl w:val="0"/>
          <w:numId w:val="47"/>
        </w:numPr>
        <w:contextualSpacing/>
        <w:rPr>
          <w:color w:val="auto"/>
        </w:rPr>
      </w:pPr>
      <w:r>
        <w:rPr>
          <w:color w:val="auto"/>
        </w:rPr>
        <w:t>stores of gourmet products</w:t>
      </w:r>
    </w:p>
    <w:p w14:paraId="1093DD2D" w14:textId="4DBA810E" w:rsidR="00913C37" w:rsidRPr="00913C37" w:rsidRDefault="00913C37" w:rsidP="00913C37">
      <w:pPr>
        <w:numPr>
          <w:ilvl w:val="0"/>
          <w:numId w:val="47"/>
        </w:numPr>
        <w:contextualSpacing/>
        <w:rPr>
          <w:color w:val="auto"/>
        </w:rPr>
      </w:pPr>
      <w:r>
        <w:rPr>
          <w:color w:val="auto"/>
        </w:rPr>
        <w:t xml:space="preserve">stores </w:t>
      </w:r>
      <w:proofErr w:type="gramStart"/>
      <w:r>
        <w:rPr>
          <w:color w:val="auto"/>
        </w:rPr>
        <w:t>of  foodstuffs</w:t>
      </w:r>
      <w:proofErr w:type="gramEnd"/>
      <w:r>
        <w:rPr>
          <w:color w:val="auto"/>
        </w:rPr>
        <w:t xml:space="preserve"> specialized in biological and / or nutraceutical products  </w:t>
      </w:r>
    </w:p>
    <w:p w14:paraId="1398C95D" w14:textId="77777777" w:rsidR="00913C37" w:rsidRPr="00913C37" w:rsidRDefault="00913C37" w:rsidP="00913C37">
      <w:pPr>
        <w:numPr>
          <w:ilvl w:val="0"/>
          <w:numId w:val="47"/>
        </w:numPr>
        <w:contextualSpacing/>
        <w:rPr>
          <w:color w:val="auto"/>
        </w:rPr>
      </w:pPr>
      <w:r>
        <w:rPr>
          <w:color w:val="auto"/>
        </w:rPr>
        <w:t>wine bars, bars and pastry shops that sell packaged food products from Italy</w:t>
      </w:r>
    </w:p>
    <w:p w14:paraId="6771A93C" w14:textId="77777777" w:rsidR="00913C37" w:rsidRPr="00913C37" w:rsidRDefault="00913C37" w:rsidP="00913C37">
      <w:pPr>
        <w:numPr>
          <w:ilvl w:val="0"/>
          <w:numId w:val="47"/>
        </w:numPr>
        <w:contextualSpacing/>
        <w:rPr>
          <w:color w:val="auto"/>
        </w:rPr>
      </w:pPr>
      <w:r>
        <w:rPr>
          <w:color w:val="auto"/>
        </w:rPr>
        <w:t xml:space="preserve">restaurants selling food products from Italy. </w:t>
      </w:r>
    </w:p>
    <w:p w14:paraId="0E764255" w14:textId="06F5CDC1" w:rsidR="00913C37" w:rsidRPr="00913C37" w:rsidRDefault="00913C37" w:rsidP="00913C37">
      <w:pPr>
        <w:rPr>
          <w:color w:val="auto"/>
        </w:rPr>
      </w:pPr>
      <w:r>
        <w:rPr>
          <w:color w:val="auto"/>
        </w:rPr>
        <w:t>Network membership applications could also be presented by exclusively virtual stores</w:t>
      </w:r>
      <w:r w:rsidR="00926D08">
        <w:rPr>
          <w:color w:val="auto"/>
        </w:rPr>
        <w:t xml:space="preserve"> </w:t>
      </w:r>
      <w:r>
        <w:rPr>
          <w:color w:val="auto"/>
        </w:rPr>
        <w:t>(websites of e-commerce), on condition that they respect the requirement of independence from distribution chains and carry out deliveries in the aforementioned geographic areas.</w:t>
      </w:r>
    </w:p>
    <w:p w14:paraId="69DB810E" w14:textId="77777777" w:rsidR="00913C37" w:rsidRPr="00913C37" w:rsidRDefault="00913C37" w:rsidP="00913C37"/>
    <w:p w14:paraId="24F2EF8C" w14:textId="77777777" w:rsidR="00913C37" w:rsidRPr="00913C37" w:rsidRDefault="00913C37" w:rsidP="00913C37">
      <w:pPr>
        <w:keepNext/>
        <w:keepLines/>
        <w:spacing w:before="240" w:after="240"/>
        <w:ind w:left="284" w:hanging="284"/>
        <w:outlineLvl w:val="0"/>
        <w:rPr>
          <w:color w:val="FF0000"/>
          <w:sz w:val="32"/>
          <w:szCs w:val="32"/>
        </w:rPr>
      </w:pPr>
      <w:bookmarkStart w:id="2" w:name="_Toc74782335"/>
      <w:r>
        <w:rPr>
          <w:color w:val="FF0000"/>
          <w:sz w:val="32"/>
        </w:rPr>
        <w:t>Membership requirements</w:t>
      </w:r>
      <w:bookmarkEnd w:id="2"/>
    </w:p>
    <w:p w14:paraId="16DC9232" w14:textId="77777777" w:rsidR="00913C37" w:rsidRPr="00913C37" w:rsidRDefault="00913C37" w:rsidP="00913C37">
      <w:pPr>
        <w:rPr>
          <w:b/>
          <w:bCs/>
        </w:rPr>
      </w:pPr>
      <w:r>
        <w:t xml:space="preserve">Network membership application could be presented by aforementioned kinds of public shops that sell </w:t>
      </w:r>
      <w:r>
        <w:rPr>
          <w:b/>
        </w:rPr>
        <w:t>at least 5 authentically Italian brands present in the assortment of the shop with at least 1 product for each.</w:t>
      </w:r>
    </w:p>
    <w:p w14:paraId="26E154D1" w14:textId="77777777" w:rsidR="00913C37" w:rsidRPr="00913C37" w:rsidRDefault="00913C37" w:rsidP="00913C37">
      <w:r>
        <w:t>Applications of stores having less Italian products will not be considered.</w:t>
      </w:r>
    </w:p>
    <w:p w14:paraId="2D7FA8CC" w14:textId="77777777" w:rsidR="00913C37" w:rsidRPr="00913C37" w:rsidRDefault="00913C37" w:rsidP="00913C37">
      <w:pPr>
        <w:rPr>
          <w:u w:val="single"/>
        </w:rPr>
      </w:pPr>
    </w:p>
    <w:p w14:paraId="157B6FE8" w14:textId="77777777" w:rsidR="00913C37" w:rsidRPr="00913C37" w:rsidRDefault="00913C37" w:rsidP="00913C37">
      <w:pPr>
        <w:keepNext/>
        <w:keepLines/>
        <w:spacing w:before="240" w:after="240"/>
        <w:ind w:left="284" w:hanging="284"/>
        <w:outlineLvl w:val="0"/>
        <w:rPr>
          <w:color w:val="FF0000"/>
          <w:sz w:val="32"/>
          <w:szCs w:val="32"/>
        </w:rPr>
      </w:pPr>
      <w:bookmarkStart w:id="3" w:name="_Toc74782336"/>
      <w:r>
        <w:rPr>
          <w:color w:val="FF0000"/>
          <w:sz w:val="32"/>
        </w:rPr>
        <w:t>Modality of membership</w:t>
      </w:r>
      <w:bookmarkEnd w:id="3"/>
    </w:p>
    <w:p w14:paraId="3B80C9EF" w14:textId="77777777" w:rsidR="00913C37" w:rsidRPr="00913C37" w:rsidRDefault="00913C37" w:rsidP="00913C37">
      <w:r>
        <w:t xml:space="preserve">The network membership is </w:t>
      </w:r>
      <w:r>
        <w:rPr>
          <w:b/>
        </w:rPr>
        <w:t>free</w:t>
      </w:r>
      <w:r>
        <w:t xml:space="preserve">. </w:t>
      </w:r>
    </w:p>
    <w:p w14:paraId="56CFA792" w14:textId="77777777" w:rsidR="00913C37" w:rsidRPr="00913C37" w:rsidRDefault="00913C37" w:rsidP="00913C37">
      <w:r>
        <w:t xml:space="preserve">For the membership, it is necessary send one membership application to the overseas Italian Chamber accompanied by one form where the store’s information is given.        </w:t>
      </w:r>
    </w:p>
    <w:p w14:paraId="775C6C65" w14:textId="77777777" w:rsidR="00913C37" w:rsidRPr="00913C37" w:rsidRDefault="00913C37" w:rsidP="00913C37">
      <w:r>
        <w:t>The given data and the possession of minimum requirements of membership are self-certificated by the applicant subject.</w:t>
      </w:r>
    </w:p>
    <w:p w14:paraId="2FB74F29" w14:textId="77777777" w:rsidR="00913C37" w:rsidRPr="00913C37" w:rsidRDefault="00913C37" w:rsidP="00913C37">
      <w:r>
        <w:lastRenderedPageBreak/>
        <w:t>The network membership is established by the Chamber after the assessment of received application.</w:t>
      </w:r>
    </w:p>
    <w:p w14:paraId="2664A419" w14:textId="77777777" w:rsidR="00913C37" w:rsidRPr="00913C37" w:rsidRDefault="00913C37" w:rsidP="00913C37">
      <w:r>
        <w:t xml:space="preserve">It is available at the Chambers the formats for the presentation of membership applications. </w:t>
      </w:r>
    </w:p>
    <w:p w14:paraId="7DF82281" w14:textId="77777777" w:rsidR="00913C37" w:rsidRPr="00913C37" w:rsidRDefault="00913C37" w:rsidP="00913C37">
      <w:pPr>
        <w:autoSpaceDE w:val="0"/>
        <w:autoSpaceDN w:val="0"/>
        <w:adjustRightInd w:val="0"/>
        <w:spacing w:before="0"/>
        <w:rPr>
          <w:i/>
        </w:rPr>
      </w:pPr>
      <w:r>
        <w:rPr>
          <w:i/>
        </w:rPr>
        <w:t xml:space="preserve">[Hp: sending via email, publication and download from its own websites, filling at the chambers’ </w:t>
      </w:r>
      <w:proofErr w:type="gramStart"/>
      <w:r>
        <w:rPr>
          <w:i/>
        </w:rPr>
        <w:t>offices,…</w:t>
      </w:r>
      <w:proofErr w:type="gramEnd"/>
      <w:r>
        <w:rPr>
          <w:i/>
        </w:rPr>
        <w:t>]</w:t>
      </w:r>
    </w:p>
    <w:p w14:paraId="33509D62" w14:textId="77777777" w:rsidR="00913C37" w:rsidRPr="00913C37" w:rsidRDefault="00913C37" w:rsidP="00913C37"/>
    <w:p w14:paraId="36B28F72" w14:textId="77777777" w:rsidR="00913C37" w:rsidRPr="00913C37" w:rsidRDefault="00913C37" w:rsidP="00913C37">
      <w:pPr>
        <w:keepNext/>
        <w:keepLines/>
        <w:spacing w:before="240" w:after="240"/>
        <w:ind w:left="284" w:hanging="284"/>
        <w:outlineLvl w:val="0"/>
        <w:rPr>
          <w:color w:val="FF0000"/>
          <w:sz w:val="32"/>
          <w:szCs w:val="32"/>
        </w:rPr>
      </w:pPr>
      <w:bookmarkStart w:id="4" w:name="_Toc74782337"/>
      <w:r>
        <w:rPr>
          <w:color w:val="FF0000"/>
          <w:sz w:val="32"/>
        </w:rPr>
        <w:t>Commitments and advantages for the members</w:t>
      </w:r>
      <w:bookmarkEnd w:id="4"/>
    </w:p>
    <w:p w14:paraId="7B35CFE4" w14:textId="77777777" w:rsidR="00913C37" w:rsidRPr="00913C37" w:rsidRDefault="00913C37" w:rsidP="00913C37">
      <w:pPr>
        <w:ind w:left="-5"/>
      </w:pPr>
      <w:r>
        <w:t xml:space="preserve">The network members could:               </w:t>
      </w:r>
    </w:p>
    <w:p w14:paraId="5A7568F8" w14:textId="77777777" w:rsidR="00913C37" w:rsidRPr="00913C37" w:rsidRDefault="00913C37" w:rsidP="00913C37">
      <w:pPr>
        <w:numPr>
          <w:ilvl w:val="0"/>
          <w:numId w:val="14"/>
        </w:numPr>
        <w:spacing w:line="249" w:lineRule="auto"/>
        <w:ind w:left="709" w:hanging="425"/>
      </w:pPr>
      <w:r>
        <w:t>increase its own visibility at potential clients thanks to the involvement in the Chamber’s initiatives of network promotion</w:t>
      </w:r>
    </w:p>
    <w:p w14:paraId="6548D7C5" w14:textId="77777777" w:rsidR="00913C37" w:rsidRPr="00913C37" w:rsidRDefault="00913C37" w:rsidP="00913C37">
      <w:pPr>
        <w:numPr>
          <w:ilvl w:val="0"/>
          <w:numId w:val="14"/>
        </w:numPr>
        <w:spacing w:line="249" w:lineRule="auto"/>
        <w:ind w:left="709" w:hanging="425"/>
      </w:pPr>
      <w:r>
        <w:t>participate to other initiatives of the authentic Italian product’s promotion organized by the Chamber</w:t>
      </w:r>
    </w:p>
    <w:p w14:paraId="368A8D10" w14:textId="77777777" w:rsidR="00913C37" w:rsidRPr="00913C37" w:rsidRDefault="00913C37" w:rsidP="00913C37"/>
    <w:p w14:paraId="7C52793F" w14:textId="77777777" w:rsidR="00913C37" w:rsidRPr="00913C37" w:rsidRDefault="00913C37" w:rsidP="00913C37">
      <w:r>
        <w:t>The duties borne by the members are as follows:</w:t>
      </w:r>
    </w:p>
    <w:p w14:paraId="03026F4F" w14:textId="77777777" w:rsidR="00913C37" w:rsidRPr="00913C37" w:rsidRDefault="00913C37" w:rsidP="00913C37">
      <w:pPr>
        <w:rPr>
          <w:sz w:val="4"/>
          <w:szCs w:val="4"/>
        </w:rPr>
      </w:pPr>
    </w:p>
    <w:p w14:paraId="0F74E246" w14:textId="77777777" w:rsidR="00913C37" w:rsidRPr="00913C37" w:rsidRDefault="00913C37" w:rsidP="00913C37">
      <w:pPr>
        <w:numPr>
          <w:ilvl w:val="0"/>
          <w:numId w:val="46"/>
        </w:numPr>
        <w:spacing w:line="250" w:lineRule="auto"/>
        <w:ind w:left="709" w:hanging="425"/>
      </w:pPr>
      <w:r>
        <w:t xml:space="preserve">guaranteeing the truthfulness of data given in the membership form </w:t>
      </w:r>
    </w:p>
    <w:p w14:paraId="1219503B" w14:textId="77777777" w:rsidR="00913C37" w:rsidRPr="00913C37" w:rsidRDefault="00913C37" w:rsidP="00913C37">
      <w:pPr>
        <w:numPr>
          <w:ilvl w:val="0"/>
          <w:numId w:val="46"/>
        </w:numPr>
        <w:spacing w:line="250" w:lineRule="auto"/>
        <w:ind w:left="709" w:hanging="425"/>
      </w:pPr>
      <w:r>
        <w:t xml:space="preserve">receive any control visit on site that the Chamber could carry out randomly by verifying the truthfulness of what is declared by the members             </w:t>
      </w:r>
    </w:p>
    <w:p w14:paraId="7027A5C5" w14:textId="1EE32C86" w:rsidR="00913C37" w:rsidRPr="00913C37" w:rsidRDefault="00913C37" w:rsidP="00913C37">
      <w:pPr>
        <w:numPr>
          <w:ilvl w:val="0"/>
          <w:numId w:val="46"/>
        </w:numPr>
        <w:spacing w:line="250" w:lineRule="auto"/>
        <w:ind w:left="709" w:hanging="425"/>
      </w:pPr>
      <w:r>
        <w:t xml:space="preserve">maintaining the requirements indicated in the membership form or communicate timely the changes compared with what is declared. The communication will be done according the modalities defined by the Chamber. </w:t>
      </w:r>
    </w:p>
    <w:p w14:paraId="3C0F7B91" w14:textId="77777777" w:rsidR="00913C37" w:rsidRPr="00913C37" w:rsidRDefault="00913C37" w:rsidP="00913C37">
      <w:pPr>
        <w:spacing w:after="141"/>
        <w:ind w:left="714"/>
      </w:pPr>
    </w:p>
    <w:p w14:paraId="39042D09" w14:textId="77777777" w:rsidR="00913C37" w:rsidRPr="00913C37" w:rsidRDefault="00913C37" w:rsidP="00913C37">
      <w:pPr>
        <w:keepNext/>
        <w:keepLines/>
        <w:spacing w:before="240" w:after="240"/>
        <w:ind w:left="284" w:hanging="284"/>
        <w:outlineLvl w:val="0"/>
        <w:rPr>
          <w:color w:val="FF0000"/>
          <w:sz w:val="32"/>
          <w:szCs w:val="32"/>
        </w:rPr>
      </w:pPr>
      <w:bookmarkStart w:id="5" w:name="_Toc74782338"/>
      <w:r>
        <w:rPr>
          <w:color w:val="FF0000"/>
          <w:sz w:val="32"/>
        </w:rPr>
        <w:t>Exit from the network</w:t>
      </w:r>
      <w:bookmarkEnd w:id="5"/>
    </w:p>
    <w:p w14:paraId="7040976C" w14:textId="77777777" w:rsidR="00913C37" w:rsidRPr="00913C37" w:rsidRDefault="00913C37" w:rsidP="00913C37">
      <w:pPr>
        <w:spacing w:after="141"/>
        <w:ind w:left="-5"/>
      </w:pPr>
      <w:r>
        <w:t>The members could exit from the network at any time. It is sufficient sending one communication to the Chamber indicating the will to abandon the network.</w:t>
      </w:r>
    </w:p>
    <w:p w14:paraId="78FDEC50" w14:textId="77777777" w:rsidR="00913C37" w:rsidRPr="00913C37" w:rsidRDefault="00913C37" w:rsidP="00913C37">
      <w:pPr>
        <w:spacing w:after="141"/>
        <w:ind w:left="714"/>
      </w:pPr>
    </w:p>
    <w:p w14:paraId="405FB06C" w14:textId="77777777" w:rsidR="00913C37" w:rsidRPr="00913C37" w:rsidRDefault="00913C37" w:rsidP="00913C37">
      <w:pPr>
        <w:keepNext/>
        <w:keepLines/>
        <w:spacing w:before="240" w:after="240"/>
        <w:ind w:left="284" w:hanging="284"/>
        <w:outlineLvl w:val="0"/>
        <w:rPr>
          <w:color w:val="FF0000"/>
          <w:sz w:val="32"/>
          <w:szCs w:val="32"/>
        </w:rPr>
      </w:pPr>
      <w:bookmarkStart w:id="6" w:name="_Toc74782339"/>
      <w:r>
        <w:rPr>
          <w:color w:val="FF0000"/>
          <w:sz w:val="32"/>
        </w:rPr>
        <w:t>Cancellation of membership</w:t>
      </w:r>
      <w:bookmarkEnd w:id="6"/>
    </w:p>
    <w:p w14:paraId="320006B6" w14:textId="77777777" w:rsidR="00913C37" w:rsidRPr="00913C37" w:rsidRDefault="00913C37" w:rsidP="00913C37">
      <w:pPr>
        <w:spacing w:after="120" w:line="239" w:lineRule="auto"/>
        <w:jc w:val="left"/>
      </w:pPr>
      <w:r>
        <w:t>The Chamber proceeds to cancel the membership in the following cases</w:t>
      </w:r>
    </w:p>
    <w:p w14:paraId="460E4809" w14:textId="77777777" w:rsidR="00913C37" w:rsidRPr="00913C37" w:rsidRDefault="00913C37" w:rsidP="00913C37">
      <w:pPr>
        <w:numPr>
          <w:ilvl w:val="0"/>
          <w:numId w:val="46"/>
        </w:numPr>
        <w:spacing w:line="250" w:lineRule="auto"/>
        <w:ind w:left="709" w:hanging="425"/>
      </w:pPr>
      <w:r>
        <w:t>negative result of visit of verification of minimum requirements of membership carried out by the Chamber at the member</w:t>
      </w:r>
    </w:p>
    <w:p w14:paraId="2CEE6BE5" w14:textId="77777777" w:rsidR="00913C37" w:rsidRPr="00913C37" w:rsidRDefault="00913C37" w:rsidP="00913C37">
      <w:pPr>
        <w:numPr>
          <w:ilvl w:val="0"/>
          <w:numId w:val="46"/>
        </w:numPr>
        <w:spacing w:line="250" w:lineRule="auto"/>
        <w:ind w:left="709" w:hanging="425"/>
      </w:pPr>
      <w:r>
        <w:t>knowledge obtained in other way by the Chamber on the absence/loss of requirements by the member</w:t>
      </w:r>
    </w:p>
    <w:p w14:paraId="51ADF5E0" w14:textId="77777777" w:rsidR="00913C37" w:rsidRPr="00913C37" w:rsidRDefault="00913C37" w:rsidP="00913C37">
      <w:pPr>
        <w:numPr>
          <w:ilvl w:val="0"/>
          <w:numId w:val="46"/>
        </w:numPr>
        <w:spacing w:line="250" w:lineRule="auto"/>
        <w:ind w:left="709" w:hanging="425"/>
      </w:pPr>
      <w:r>
        <w:t xml:space="preserve">communication by one member of lacking the minimum requirements declared in stage of registration </w:t>
      </w:r>
    </w:p>
    <w:p w14:paraId="19BE695F" w14:textId="77777777" w:rsidR="00913C37" w:rsidRPr="00913C37" w:rsidRDefault="00913C37" w:rsidP="00913C37">
      <w:pPr>
        <w:numPr>
          <w:ilvl w:val="0"/>
          <w:numId w:val="46"/>
        </w:numPr>
        <w:spacing w:line="250" w:lineRule="auto"/>
        <w:ind w:left="709" w:hanging="425"/>
      </w:pPr>
      <w:r>
        <w:t xml:space="preserve">communication of exit from network by the member.         </w:t>
      </w:r>
    </w:p>
    <w:p w14:paraId="38DD1091" w14:textId="77777777" w:rsidR="00913C37" w:rsidRPr="00913C37" w:rsidRDefault="00913C37" w:rsidP="00913C37">
      <w:pPr>
        <w:spacing w:after="120" w:line="239" w:lineRule="auto"/>
        <w:jc w:val="left"/>
        <w:rPr>
          <w:sz w:val="10"/>
          <w:szCs w:val="10"/>
        </w:rPr>
      </w:pPr>
    </w:p>
    <w:p w14:paraId="13D16737" w14:textId="77777777" w:rsidR="00913C37" w:rsidRPr="00913C37" w:rsidRDefault="00913C37" w:rsidP="00913C37">
      <w:pPr>
        <w:spacing w:after="120" w:line="239" w:lineRule="auto"/>
      </w:pPr>
      <w:r>
        <w:lastRenderedPageBreak/>
        <w:t>After the cancellation communication, the operators will not be involved in the Chamber-s initiatives any more.</w:t>
      </w:r>
    </w:p>
    <w:p w14:paraId="637168F8" w14:textId="77777777" w:rsidR="00913C37" w:rsidRPr="00913C37" w:rsidRDefault="00913C37" w:rsidP="00913C37">
      <w:pPr>
        <w:spacing w:after="120" w:line="239" w:lineRule="auto"/>
        <w:jc w:val="left"/>
      </w:pPr>
    </w:p>
    <w:p w14:paraId="10D4D095" w14:textId="0C2FC821" w:rsidR="00913C37" w:rsidRPr="00913C37" w:rsidRDefault="00913C37" w:rsidP="00913C37">
      <w:pPr>
        <w:keepNext/>
        <w:keepLines/>
        <w:spacing w:before="240" w:after="240"/>
        <w:ind w:left="284" w:hanging="284"/>
        <w:outlineLvl w:val="0"/>
        <w:rPr>
          <w:color w:val="FF0000"/>
          <w:sz w:val="32"/>
          <w:szCs w:val="32"/>
        </w:rPr>
      </w:pPr>
      <w:bookmarkStart w:id="7" w:name="_Toc19433"/>
      <w:bookmarkStart w:id="8" w:name="_Toc74782340"/>
      <w:r>
        <w:rPr>
          <w:color w:val="FF0000"/>
          <w:sz w:val="32"/>
        </w:rPr>
        <w:t xml:space="preserve">Update of membership </w:t>
      </w:r>
      <w:bookmarkEnd w:id="7"/>
      <w:r>
        <w:rPr>
          <w:color w:val="FF0000"/>
          <w:sz w:val="32"/>
        </w:rPr>
        <w:t>requirements</w:t>
      </w:r>
      <w:bookmarkEnd w:id="8"/>
    </w:p>
    <w:p w14:paraId="4F52997A" w14:textId="77777777" w:rsidR="00913C37" w:rsidRPr="00913C37" w:rsidRDefault="00913C37" w:rsidP="00913C37">
      <w:pPr>
        <w:ind w:left="-5"/>
      </w:pPr>
      <w:r>
        <w:t>Within May</w:t>
      </w:r>
      <w:r w:rsidR="003544A3">
        <w:rPr>
          <w:rFonts w:eastAsiaTheme="minorEastAsia" w:hint="eastAsia"/>
          <w:lang w:eastAsia="zh-CN"/>
        </w:rPr>
        <w:t xml:space="preserve"> </w:t>
      </w:r>
      <w:r w:rsidR="003544A3">
        <w:t>31th</w:t>
      </w:r>
      <w:r w:rsidR="003544A3">
        <w:rPr>
          <w:rFonts w:eastAsiaTheme="minorEastAsia" w:hint="eastAsia"/>
          <w:lang w:eastAsia="zh-CN"/>
        </w:rPr>
        <w:t>,</w:t>
      </w:r>
      <w:r>
        <w:t xml:space="preserve"> 2022, the member will receive one memo from the Chamber together with the necessary forms for communicating any update of requirements indicated in stage of membership. </w:t>
      </w:r>
    </w:p>
    <w:p w14:paraId="2ED6C3C0" w14:textId="77777777" w:rsidR="00913C37" w:rsidRPr="00913C37" w:rsidRDefault="00913C37" w:rsidP="00913C37">
      <w:pPr>
        <w:ind w:left="-5"/>
      </w:pPr>
      <w:r>
        <w:t>The changes will be assessed by the Chamber and, according to the cases, could result in the confirmation or cancellation of network membership.</w:t>
      </w:r>
    </w:p>
    <w:p w14:paraId="00205BD8" w14:textId="77777777" w:rsidR="00913C37" w:rsidRPr="00913C37" w:rsidRDefault="00913C37" w:rsidP="00913C37">
      <w:pPr>
        <w:ind w:left="-5"/>
      </w:pPr>
    </w:p>
    <w:p w14:paraId="74701EB2" w14:textId="77777777" w:rsidR="00913C37" w:rsidRPr="00913C37" w:rsidRDefault="00913C37" w:rsidP="00913C37"/>
    <w:p w14:paraId="0C567978" w14:textId="77777777" w:rsidR="00913C37" w:rsidRPr="00913C37" w:rsidRDefault="00913C37" w:rsidP="00913C37"/>
    <w:p w14:paraId="6C7EBA8C" w14:textId="77777777" w:rsidR="0098294B" w:rsidRDefault="0098294B" w:rsidP="002E58C3"/>
    <w:sectPr w:rsidR="0098294B" w:rsidSect="001F7743">
      <w:headerReference w:type="default" r:id="rId9"/>
      <w:footerReference w:type="default" r:id="rId10"/>
      <w:pgSz w:w="11906" w:h="16838"/>
      <w:pgMar w:top="1417" w:right="1134" w:bottom="1134" w:left="1134" w:header="708"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694E2" w14:textId="77777777" w:rsidR="001834C3" w:rsidRDefault="001834C3" w:rsidP="00BE2755">
      <w:pPr>
        <w:spacing w:before="0"/>
      </w:pPr>
      <w:r>
        <w:separator/>
      </w:r>
    </w:p>
  </w:endnote>
  <w:endnote w:type="continuationSeparator" w:id="0">
    <w:p w14:paraId="4D0E2B58" w14:textId="77777777" w:rsidR="001834C3" w:rsidRDefault="001834C3" w:rsidP="00BE275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irmala UI Semilight">
    <w:panose1 w:val="020B0402040204020203"/>
    <w:charset w:val="00"/>
    <w:family w:val="swiss"/>
    <w:pitch w:val="variable"/>
    <w:sig w:usb0="80FF8023" w:usb1="0200004A" w:usb2="00000200" w:usb3="00000000" w:csb0="00000001"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hnschrift Ligh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890466"/>
      <w:docPartObj>
        <w:docPartGallery w:val="Page Numbers (Bottom of Page)"/>
        <w:docPartUnique/>
      </w:docPartObj>
    </w:sdtPr>
    <w:sdtEndPr>
      <w:rPr>
        <w:sz w:val="18"/>
        <w:szCs w:val="18"/>
      </w:rPr>
    </w:sdtEndPr>
    <w:sdtContent>
      <w:p w14:paraId="35D7900F" w14:textId="77777777" w:rsidR="00D13319" w:rsidRPr="00BE2755" w:rsidRDefault="0048351C" w:rsidP="00BE2755">
        <w:pPr>
          <w:pStyle w:val="a7"/>
          <w:jc w:val="center"/>
          <w:rPr>
            <w:sz w:val="18"/>
            <w:szCs w:val="18"/>
          </w:rPr>
        </w:pPr>
        <w:r w:rsidRPr="00BE2755">
          <w:rPr>
            <w:sz w:val="18"/>
          </w:rPr>
          <w:fldChar w:fldCharType="begin"/>
        </w:r>
        <w:r w:rsidR="00D13319" w:rsidRPr="00BE2755">
          <w:rPr>
            <w:sz w:val="18"/>
          </w:rPr>
          <w:instrText>PAGE   \* MERGEFORMAT</w:instrText>
        </w:r>
        <w:r w:rsidRPr="00BE2755">
          <w:rPr>
            <w:sz w:val="18"/>
          </w:rPr>
          <w:fldChar w:fldCharType="separate"/>
        </w:r>
        <w:r w:rsidR="00012E06">
          <w:rPr>
            <w:noProof/>
            <w:sz w:val="18"/>
          </w:rPr>
          <w:t>2</w:t>
        </w:r>
        <w:r w:rsidRPr="00BE2755">
          <w:rPr>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F7363" w14:textId="77777777" w:rsidR="001834C3" w:rsidRDefault="001834C3" w:rsidP="00BE2755">
      <w:pPr>
        <w:spacing w:before="0"/>
      </w:pPr>
      <w:r>
        <w:separator/>
      </w:r>
    </w:p>
  </w:footnote>
  <w:footnote w:type="continuationSeparator" w:id="0">
    <w:p w14:paraId="0899FF82" w14:textId="77777777" w:rsidR="001834C3" w:rsidRDefault="001834C3" w:rsidP="00BE275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3"/>
      <w:tblW w:w="0" w:type="auto"/>
      <w:tblBorders>
        <w:top w:val="none" w:sz="0" w:space="0" w:color="auto"/>
        <w:left w:val="none" w:sz="0" w:space="0" w:color="auto"/>
        <w:bottom w:val="single" w:sz="4" w:space="0" w:color="538135" w:themeColor="accent6" w:themeShade="BF"/>
        <w:right w:val="none" w:sz="0" w:space="0" w:color="auto"/>
        <w:insideH w:val="none" w:sz="0" w:space="0" w:color="auto"/>
        <w:insideV w:val="none" w:sz="0" w:space="0" w:color="auto"/>
      </w:tblBorders>
      <w:tblLook w:val="04A0" w:firstRow="1" w:lastRow="0" w:firstColumn="1" w:lastColumn="0" w:noHBand="0" w:noVBand="1"/>
    </w:tblPr>
    <w:tblGrid>
      <w:gridCol w:w="3828"/>
      <w:gridCol w:w="5805"/>
    </w:tblGrid>
    <w:tr w:rsidR="00D13319" w:rsidRPr="00913C37" w14:paraId="1A95D7EB" w14:textId="77777777" w:rsidTr="0098294B">
      <w:tc>
        <w:tcPr>
          <w:tcW w:w="3828" w:type="dxa"/>
        </w:tcPr>
        <w:p w14:paraId="7FCF6E12" w14:textId="77777777" w:rsidR="00D13319" w:rsidRDefault="00D13319" w:rsidP="00BE2755">
          <w:pPr>
            <w:pStyle w:val="a5"/>
            <w:jc w:val="left"/>
          </w:pPr>
          <w:bookmarkStart w:id="9" w:name="_Hlk66202407"/>
          <w:r>
            <w:rPr>
              <w:noProof/>
              <w:lang w:val="en-US" w:eastAsia="zh-CN"/>
            </w:rPr>
            <w:drawing>
              <wp:inline distT="0" distB="0" distL="0" distR="0" wp14:anchorId="6F262C37" wp14:editId="267B371D">
                <wp:extent cx="1799150" cy="466725"/>
                <wp:effectExtent l="0" t="0" r="0" b="0"/>
                <wp:docPr id="3" name="Immagine 2">
                  <a:extLst xmlns:a="http://schemas.openxmlformats.org/drawingml/2006/main">
                    <a:ext uri="{FF2B5EF4-FFF2-40B4-BE49-F238E27FC236}">
                      <a16:creationId xmlns:a16="http://schemas.microsoft.com/office/drawing/2014/main" id="{FFAFDA30-F0B7-4FE6-885A-4138D1B89CD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2">
                          <a:extLst>
                            <a:ext uri="{FF2B5EF4-FFF2-40B4-BE49-F238E27FC236}">
                              <a16:creationId xmlns:a16="http://schemas.microsoft.com/office/drawing/2014/main" id="{FFAFDA30-F0B7-4FE6-885A-4138D1B89CDC}"/>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150" cy="466725"/>
                        </a:xfrm>
                        <a:prstGeom prst="rect">
                          <a:avLst/>
                        </a:prstGeom>
                      </pic:spPr>
                    </pic:pic>
                  </a:graphicData>
                </a:graphic>
              </wp:inline>
            </w:drawing>
          </w:r>
        </w:p>
      </w:tc>
      <w:tc>
        <w:tcPr>
          <w:tcW w:w="5800" w:type="dxa"/>
        </w:tcPr>
        <w:tbl>
          <w:tblPr>
            <w:tblW w:w="5589" w:type="dxa"/>
            <w:tblCellMar>
              <w:left w:w="70" w:type="dxa"/>
              <w:right w:w="70" w:type="dxa"/>
            </w:tblCellMar>
            <w:tblLook w:val="04A0" w:firstRow="1" w:lastRow="0" w:firstColumn="1" w:lastColumn="0" w:noHBand="0" w:noVBand="1"/>
          </w:tblPr>
          <w:tblGrid>
            <w:gridCol w:w="5589"/>
          </w:tblGrid>
          <w:tr w:rsidR="00D13319" w:rsidRPr="00AD0A11" w14:paraId="55BDF9DD" w14:textId="77777777" w:rsidTr="0098294B">
            <w:trPr>
              <w:trHeight w:val="495"/>
            </w:trPr>
            <w:tc>
              <w:tcPr>
                <w:tcW w:w="5589" w:type="dxa"/>
                <w:tcBorders>
                  <w:top w:val="nil"/>
                  <w:left w:val="nil"/>
                  <w:bottom w:val="nil"/>
                  <w:right w:val="nil"/>
                </w:tcBorders>
                <w:shd w:val="clear" w:color="auto" w:fill="auto"/>
                <w:noWrap/>
                <w:hideMark/>
              </w:tcPr>
              <w:p w14:paraId="53BEB1F6" w14:textId="77777777" w:rsidR="00D13319" w:rsidRPr="00AD0A11" w:rsidRDefault="00D13319" w:rsidP="00BE2755">
                <w:pPr>
                  <w:spacing w:before="0"/>
                  <w:jc w:val="left"/>
                  <w:rPr>
                    <w:rFonts w:ascii="Arial Nova" w:eastAsia="Times New Roman" w:hAnsi="Arial Nova" w:cs="Calibri"/>
                    <w:b/>
                    <w:bCs/>
                    <w:color w:val="404040"/>
                    <w:sz w:val="32"/>
                    <w:szCs w:val="32"/>
                  </w:rPr>
                </w:pPr>
                <w:r>
                  <w:rPr>
                    <w:rFonts w:ascii="Arial Nova" w:hAnsi="Arial Nova"/>
                    <w:b/>
                    <w:color w:val="548235"/>
                    <w:sz w:val="36"/>
                  </w:rPr>
                  <w:t>T</w:t>
                </w:r>
                <w:r>
                  <w:rPr>
                    <w:rFonts w:ascii="Arial Nova" w:hAnsi="Arial Nova"/>
                    <w:b/>
                    <w:color w:val="404040"/>
                    <w:sz w:val="32"/>
                  </w:rPr>
                  <w:t xml:space="preserve">RUE </w:t>
                </w:r>
                <w:r>
                  <w:rPr>
                    <w:rFonts w:ascii="Arial Nova" w:hAnsi="Arial Nova"/>
                    <w:b/>
                    <w:color w:val="404040"/>
                    <w:sz w:val="36"/>
                  </w:rPr>
                  <w:t>I</w:t>
                </w:r>
                <w:r>
                  <w:rPr>
                    <w:rFonts w:ascii="Arial Nova" w:hAnsi="Arial Nova"/>
                    <w:b/>
                    <w:color w:val="404040"/>
                    <w:sz w:val="32"/>
                  </w:rPr>
                  <w:t xml:space="preserve">TALIAN </w:t>
                </w:r>
                <w:r>
                  <w:rPr>
                    <w:rFonts w:ascii="Arial Nova" w:hAnsi="Arial Nova"/>
                    <w:b/>
                    <w:color w:val="FF0000"/>
                    <w:sz w:val="36"/>
                  </w:rPr>
                  <w:t>T</w:t>
                </w:r>
                <w:r>
                  <w:rPr>
                    <w:rFonts w:ascii="Arial Nova" w:hAnsi="Arial Nova"/>
                    <w:b/>
                    <w:color w:val="404040"/>
                    <w:sz w:val="32"/>
                  </w:rPr>
                  <w:t xml:space="preserve">ASTE </w:t>
                </w:r>
              </w:p>
            </w:tc>
          </w:tr>
          <w:tr w:rsidR="00D13319" w:rsidRPr="00913C37" w14:paraId="2BB6E694" w14:textId="77777777" w:rsidTr="0098294B">
            <w:trPr>
              <w:trHeight w:val="498"/>
            </w:trPr>
            <w:tc>
              <w:tcPr>
                <w:tcW w:w="5589" w:type="dxa"/>
                <w:tcBorders>
                  <w:top w:val="nil"/>
                  <w:left w:val="nil"/>
                  <w:bottom w:val="nil"/>
                  <w:right w:val="nil"/>
                </w:tcBorders>
                <w:shd w:val="clear" w:color="auto" w:fill="auto"/>
                <w:noWrap/>
                <w:hideMark/>
              </w:tcPr>
              <w:p w14:paraId="742788C5" w14:textId="77777777" w:rsidR="00D13319" w:rsidRPr="00AD0A11" w:rsidRDefault="00D13319" w:rsidP="00BE2755">
                <w:pPr>
                  <w:spacing w:before="0"/>
                  <w:ind w:right="-329"/>
                  <w:jc w:val="left"/>
                  <w:rPr>
                    <w:rFonts w:ascii="Arial Nova" w:eastAsia="Times New Roman" w:hAnsi="Arial Nova" w:cs="Calibri"/>
                    <w:b/>
                    <w:bCs/>
                    <w:color w:val="404040"/>
                  </w:rPr>
                </w:pPr>
                <w:r>
                  <w:rPr>
                    <w:rFonts w:ascii="Arial Nova" w:hAnsi="Arial Nova"/>
                    <w:b/>
                    <w:color w:val="404040"/>
                  </w:rPr>
                  <w:t>Join the network of the authentic Italian food retailers!</w:t>
                </w:r>
              </w:p>
            </w:tc>
          </w:tr>
          <w:bookmarkEnd w:id="9"/>
        </w:tbl>
        <w:p w14:paraId="22B87CBB" w14:textId="77777777" w:rsidR="00D13319" w:rsidRPr="00AD0A11" w:rsidRDefault="00D13319" w:rsidP="00BE2755">
          <w:pPr>
            <w:pStyle w:val="a5"/>
            <w:rPr>
              <w:noProof/>
            </w:rPr>
          </w:pPr>
        </w:p>
      </w:tc>
    </w:tr>
  </w:tbl>
  <w:p w14:paraId="01891EE1" w14:textId="77777777" w:rsidR="00D13319" w:rsidRDefault="00D13319">
    <w:pPr>
      <w:pStyle w:val="a5"/>
    </w:pPr>
  </w:p>
  <w:p w14:paraId="04723C50" w14:textId="77777777" w:rsidR="00D13319" w:rsidRPr="00BE2755" w:rsidRDefault="00D1331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72BF"/>
    <w:multiLevelType w:val="hybridMultilevel"/>
    <w:tmpl w:val="9A2ABFF4"/>
    <w:lvl w:ilvl="0" w:tplc="C29C5504">
      <w:start w:val="2"/>
      <w:numFmt w:val="bullet"/>
      <w:lvlText w:val="-"/>
      <w:lvlJc w:val="left"/>
      <w:pPr>
        <w:ind w:left="1000" w:hanging="360"/>
      </w:pPr>
      <w:rPr>
        <w:rFonts w:ascii="Nirmala UI Semilight" w:eastAsia="Malgun Gothic" w:hAnsi="Nirmala UI Semilight" w:cs="Nirmala UI Semilight" w:hint="default"/>
      </w:rPr>
    </w:lvl>
    <w:lvl w:ilvl="1" w:tplc="04100003" w:tentative="1">
      <w:start w:val="1"/>
      <w:numFmt w:val="bullet"/>
      <w:lvlText w:val="o"/>
      <w:lvlJc w:val="left"/>
      <w:pPr>
        <w:ind w:left="1760" w:hanging="360"/>
      </w:pPr>
      <w:rPr>
        <w:rFonts w:ascii="Courier New" w:hAnsi="Courier New" w:cs="Courier New" w:hint="default"/>
      </w:rPr>
    </w:lvl>
    <w:lvl w:ilvl="2" w:tplc="04100005" w:tentative="1">
      <w:start w:val="1"/>
      <w:numFmt w:val="bullet"/>
      <w:lvlText w:val=""/>
      <w:lvlJc w:val="left"/>
      <w:pPr>
        <w:ind w:left="2480" w:hanging="360"/>
      </w:pPr>
      <w:rPr>
        <w:rFonts w:ascii="Wingdings" w:hAnsi="Wingdings" w:hint="default"/>
      </w:rPr>
    </w:lvl>
    <w:lvl w:ilvl="3" w:tplc="04100001" w:tentative="1">
      <w:start w:val="1"/>
      <w:numFmt w:val="bullet"/>
      <w:lvlText w:val=""/>
      <w:lvlJc w:val="left"/>
      <w:pPr>
        <w:ind w:left="3200" w:hanging="360"/>
      </w:pPr>
      <w:rPr>
        <w:rFonts w:ascii="Symbol" w:hAnsi="Symbol" w:hint="default"/>
      </w:rPr>
    </w:lvl>
    <w:lvl w:ilvl="4" w:tplc="04100003" w:tentative="1">
      <w:start w:val="1"/>
      <w:numFmt w:val="bullet"/>
      <w:lvlText w:val="o"/>
      <w:lvlJc w:val="left"/>
      <w:pPr>
        <w:ind w:left="3920" w:hanging="360"/>
      </w:pPr>
      <w:rPr>
        <w:rFonts w:ascii="Courier New" w:hAnsi="Courier New" w:cs="Courier New" w:hint="default"/>
      </w:rPr>
    </w:lvl>
    <w:lvl w:ilvl="5" w:tplc="04100005" w:tentative="1">
      <w:start w:val="1"/>
      <w:numFmt w:val="bullet"/>
      <w:lvlText w:val=""/>
      <w:lvlJc w:val="left"/>
      <w:pPr>
        <w:ind w:left="4640" w:hanging="360"/>
      </w:pPr>
      <w:rPr>
        <w:rFonts w:ascii="Wingdings" w:hAnsi="Wingdings" w:hint="default"/>
      </w:rPr>
    </w:lvl>
    <w:lvl w:ilvl="6" w:tplc="04100001" w:tentative="1">
      <w:start w:val="1"/>
      <w:numFmt w:val="bullet"/>
      <w:lvlText w:val=""/>
      <w:lvlJc w:val="left"/>
      <w:pPr>
        <w:ind w:left="5360" w:hanging="360"/>
      </w:pPr>
      <w:rPr>
        <w:rFonts w:ascii="Symbol" w:hAnsi="Symbol" w:hint="default"/>
      </w:rPr>
    </w:lvl>
    <w:lvl w:ilvl="7" w:tplc="04100003" w:tentative="1">
      <w:start w:val="1"/>
      <w:numFmt w:val="bullet"/>
      <w:lvlText w:val="o"/>
      <w:lvlJc w:val="left"/>
      <w:pPr>
        <w:ind w:left="6080" w:hanging="360"/>
      </w:pPr>
      <w:rPr>
        <w:rFonts w:ascii="Courier New" w:hAnsi="Courier New" w:cs="Courier New" w:hint="default"/>
      </w:rPr>
    </w:lvl>
    <w:lvl w:ilvl="8" w:tplc="04100005" w:tentative="1">
      <w:start w:val="1"/>
      <w:numFmt w:val="bullet"/>
      <w:lvlText w:val=""/>
      <w:lvlJc w:val="left"/>
      <w:pPr>
        <w:ind w:left="6800" w:hanging="360"/>
      </w:pPr>
      <w:rPr>
        <w:rFonts w:ascii="Wingdings" w:hAnsi="Wingdings" w:hint="default"/>
      </w:rPr>
    </w:lvl>
  </w:abstractNum>
  <w:abstractNum w:abstractNumId="1" w15:restartNumberingAfterBreak="0">
    <w:nsid w:val="02397760"/>
    <w:multiLevelType w:val="hybridMultilevel"/>
    <w:tmpl w:val="D7205D50"/>
    <w:lvl w:ilvl="0" w:tplc="7A00CBB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2761F2C"/>
    <w:multiLevelType w:val="hybridMultilevel"/>
    <w:tmpl w:val="0914C2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33712C0"/>
    <w:multiLevelType w:val="hybridMultilevel"/>
    <w:tmpl w:val="2174B2C8"/>
    <w:lvl w:ilvl="0" w:tplc="C29C5504">
      <w:start w:val="2"/>
      <w:numFmt w:val="bullet"/>
      <w:lvlText w:val="-"/>
      <w:lvlJc w:val="left"/>
      <w:pPr>
        <w:ind w:left="1000" w:hanging="360"/>
      </w:pPr>
      <w:rPr>
        <w:rFonts w:ascii="Nirmala UI Semilight" w:eastAsia="Malgun Gothic" w:hAnsi="Nirmala UI Semilight" w:cs="Nirmala UI Semilight" w:hint="default"/>
      </w:rPr>
    </w:lvl>
    <w:lvl w:ilvl="1" w:tplc="04100003" w:tentative="1">
      <w:start w:val="1"/>
      <w:numFmt w:val="bullet"/>
      <w:lvlText w:val="o"/>
      <w:lvlJc w:val="left"/>
      <w:pPr>
        <w:ind w:left="1760" w:hanging="360"/>
      </w:pPr>
      <w:rPr>
        <w:rFonts w:ascii="Courier New" w:hAnsi="Courier New" w:cs="Courier New" w:hint="default"/>
      </w:rPr>
    </w:lvl>
    <w:lvl w:ilvl="2" w:tplc="04100005" w:tentative="1">
      <w:start w:val="1"/>
      <w:numFmt w:val="bullet"/>
      <w:lvlText w:val=""/>
      <w:lvlJc w:val="left"/>
      <w:pPr>
        <w:ind w:left="2480" w:hanging="360"/>
      </w:pPr>
      <w:rPr>
        <w:rFonts w:ascii="Wingdings" w:hAnsi="Wingdings" w:hint="default"/>
      </w:rPr>
    </w:lvl>
    <w:lvl w:ilvl="3" w:tplc="04100001" w:tentative="1">
      <w:start w:val="1"/>
      <w:numFmt w:val="bullet"/>
      <w:lvlText w:val=""/>
      <w:lvlJc w:val="left"/>
      <w:pPr>
        <w:ind w:left="3200" w:hanging="360"/>
      </w:pPr>
      <w:rPr>
        <w:rFonts w:ascii="Symbol" w:hAnsi="Symbol" w:hint="default"/>
      </w:rPr>
    </w:lvl>
    <w:lvl w:ilvl="4" w:tplc="04100003" w:tentative="1">
      <w:start w:val="1"/>
      <w:numFmt w:val="bullet"/>
      <w:lvlText w:val="o"/>
      <w:lvlJc w:val="left"/>
      <w:pPr>
        <w:ind w:left="3920" w:hanging="360"/>
      </w:pPr>
      <w:rPr>
        <w:rFonts w:ascii="Courier New" w:hAnsi="Courier New" w:cs="Courier New" w:hint="default"/>
      </w:rPr>
    </w:lvl>
    <w:lvl w:ilvl="5" w:tplc="04100005" w:tentative="1">
      <w:start w:val="1"/>
      <w:numFmt w:val="bullet"/>
      <w:lvlText w:val=""/>
      <w:lvlJc w:val="left"/>
      <w:pPr>
        <w:ind w:left="4640" w:hanging="360"/>
      </w:pPr>
      <w:rPr>
        <w:rFonts w:ascii="Wingdings" w:hAnsi="Wingdings" w:hint="default"/>
      </w:rPr>
    </w:lvl>
    <w:lvl w:ilvl="6" w:tplc="04100001" w:tentative="1">
      <w:start w:val="1"/>
      <w:numFmt w:val="bullet"/>
      <w:lvlText w:val=""/>
      <w:lvlJc w:val="left"/>
      <w:pPr>
        <w:ind w:left="5360" w:hanging="360"/>
      </w:pPr>
      <w:rPr>
        <w:rFonts w:ascii="Symbol" w:hAnsi="Symbol" w:hint="default"/>
      </w:rPr>
    </w:lvl>
    <w:lvl w:ilvl="7" w:tplc="04100003" w:tentative="1">
      <w:start w:val="1"/>
      <w:numFmt w:val="bullet"/>
      <w:lvlText w:val="o"/>
      <w:lvlJc w:val="left"/>
      <w:pPr>
        <w:ind w:left="6080" w:hanging="360"/>
      </w:pPr>
      <w:rPr>
        <w:rFonts w:ascii="Courier New" w:hAnsi="Courier New" w:cs="Courier New" w:hint="default"/>
      </w:rPr>
    </w:lvl>
    <w:lvl w:ilvl="8" w:tplc="04100005" w:tentative="1">
      <w:start w:val="1"/>
      <w:numFmt w:val="bullet"/>
      <w:lvlText w:val=""/>
      <w:lvlJc w:val="left"/>
      <w:pPr>
        <w:ind w:left="6800" w:hanging="360"/>
      </w:pPr>
      <w:rPr>
        <w:rFonts w:ascii="Wingdings" w:hAnsi="Wingdings" w:hint="default"/>
      </w:rPr>
    </w:lvl>
  </w:abstractNum>
  <w:abstractNum w:abstractNumId="4" w15:restartNumberingAfterBreak="0">
    <w:nsid w:val="09A70A69"/>
    <w:multiLevelType w:val="hybridMultilevel"/>
    <w:tmpl w:val="578E702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E9F1FAB"/>
    <w:multiLevelType w:val="hybridMultilevel"/>
    <w:tmpl w:val="8B5E0A5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06D5864"/>
    <w:multiLevelType w:val="hybridMultilevel"/>
    <w:tmpl w:val="5EEE32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2450EFE"/>
    <w:multiLevelType w:val="hybridMultilevel"/>
    <w:tmpl w:val="60ECD5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2730305"/>
    <w:multiLevelType w:val="hybridMultilevel"/>
    <w:tmpl w:val="EC307C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6223BA0"/>
    <w:multiLevelType w:val="hybridMultilevel"/>
    <w:tmpl w:val="7240792E"/>
    <w:lvl w:ilvl="0" w:tplc="7A00CBBC">
      <w:start w:val="1"/>
      <w:numFmt w:val="bullet"/>
      <w:lvlText w:val=""/>
      <w:lvlJc w:val="left"/>
      <w:pPr>
        <w:ind w:left="1040" w:hanging="360"/>
      </w:pPr>
      <w:rPr>
        <w:rFonts w:ascii="Symbol" w:hAnsi="Symbol" w:hint="default"/>
      </w:rPr>
    </w:lvl>
    <w:lvl w:ilvl="1" w:tplc="04100003" w:tentative="1">
      <w:start w:val="1"/>
      <w:numFmt w:val="bullet"/>
      <w:lvlText w:val="o"/>
      <w:lvlJc w:val="left"/>
      <w:pPr>
        <w:ind w:left="1760" w:hanging="360"/>
      </w:pPr>
      <w:rPr>
        <w:rFonts w:ascii="Courier New" w:hAnsi="Courier New" w:cs="Courier New" w:hint="default"/>
      </w:rPr>
    </w:lvl>
    <w:lvl w:ilvl="2" w:tplc="04100005" w:tentative="1">
      <w:start w:val="1"/>
      <w:numFmt w:val="bullet"/>
      <w:lvlText w:val=""/>
      <w:lvlJc w:val="left"/>
      <w:pPr>
        <w:ind w:left="2480" w:hanging="360"/>
      </w:pPr>
      <w:rPr>
        <w:rFonts w:ascii="Wingdings" w:hAnsi="Wingdings" w:hint="default"/>
      </w:rPr>
    </w:lvl>
    <w:lvl w:ilvl="3" w:tplc="04100001" w:tentative="1">
      <w:start w:val="1"/>
      <w:numFmt w:val="bullet"/>
      <w:lvlText w:val=""/>
      <w:lvlJc w:val="left"/>
      <w:pPr>
        <w:ind w:left="3200" w:hanging="360"/>
      </w:pPr>
      <w:rPr>
        <w:rFonts w:ascii="Symbol" w:hAnsi="Symbol" w:hint="default"/>
      </w:rPr>
    </w:lvl>
    <w:lvl w:ilvl="4" w:tplc="04100003" w:tentative="1">
      <w:start w:val="1"/>
      <w:numFmt w:val="bullet"/>
      <w:lvlText w:val="o"/>
      <w:lvlJc w:val="left"/>
      <w:pPr>
        <w:ind w:left="3920" w:hanging="360"/>
      </w:pPr>
      <w:rPr>
        <w:rFonts w:ascii="Courier New" w:hAnsi="Courier New" w:cs="Courier New" w:hint="default"/>
      </w:rPr>
    </w:lvl>
    <w:lvl w:ilvl="5" w:tplc="04100005" w:tentative="1">
      <w:start w:val="1"/>
      <w:numFmt w:val="bullet"/>
      <w:lvlText w:val=""/>
      <w:lvlJc w:val="left"/>
      <w:pPr>
        <w:ind w:left="4640" w:hanging="360"/>
      </w:pPr>
      <w:rPr>
        <w:rFonts w:ascii="Wingdings" w:hAnsi="Wingdings" w:hint="default"/>
      </w:rPr>
    </w:lvl>
    <w:lvl w:ilvl="6" w:tplc="04100001" w:tentative="1">
      <w:start w:val="1"/>
      <w:numFmt w:val="bullet"/>
      <w:lvlText w:val=""/>
      <w:lvlJc w:val="left"/>
      <w:pPr>
        <w:ind w:left="5360" w:hanging="360"/>
      </w:pPr>
      <w:rPr>
        <w:rFonts w:ascii="Symbol" w:hAnsi="Symbol" w:hint="default"/>
      </w:rPr>
    </w:lvl>
    <w:lvl w:ilvl="7" w:tplc="04100003" w:tentative="1">
      <w:start w:val="1"/>
      <w:numFmt w:val="bullet"/>
      <w:lvlText w:val="o"/>
      <w:lvlJc w:val="left"/>
      <w:pPr>
        <w:ind w:left="6080" w:hanging="360"/>
      </w:pPr>
      <w:rPr>
        <w:rFonts w:ascii="Courier New" w:hAnsi="Courier New" w:cs="Courier New" w:hint="default"/>
      </w:rPr>
    </w:lvl>
    <w:lvl w:ilvl="8" w:tplc="04100005" w:tentative="1">
      <w:start w:val="1"/>
      <w:numFmt w:val="bullet"/>
      <w:lvlText w:val=""/>
      <w:lvlJc w:val="left"/>
      <w:pPr>
        <w:ind w:left="6800" w:hanging="360"/>
      </w:pPr>
      <w:rPr>
        <w:rFonts w:ascii="Wingdings" w:hAnsi="Wingdings" w:hint="default"/>
      </w:rPr>
    </w:lvl>
  </w:abstractNum>
  <w:abstractNum w:abstractNumId="10" w15:restartNumberingAfterBreak="0">
    <w:nsid w:val="1D614637"/>
    <w:multiLevelType w:val="hybridMultilevel"/>
    <w:tmpl w:val="DE4A47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E303F96"/>
    <w:multiLevelType w:val="hybridMultilevel"/>
    <w:tmpl w:val="384E8B0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E8E5F66"/>
    <w:multiLevelType w:val="hybridMultilevel"/>
    <w:tmpl w:val="155CD1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3200BC6"/>
    <w:multiLevelType w:val="hybridMultilevel"/>
    <w:tmpl w:val="1230029A"/>
    <w:lvl w:ilvl="0" w:tplc="C29C5504">
      <w:start w:val="2"/>
      <w:numFmt w:val="bullet"/>
      <w:lvlText w:val="-"/>
      <w:lvlJc w:val="left"/>
      <w:pPr>
        <w:ind w:left="680" w:hanging="360"/>
      </w:pPr>
      <w:rPr>
        <w:rFonts w:ascii="Nirmala UI Semilight" w:eastAsia="Malgun Gothic" w:hAnsi="Nirmala UI Semilight" w:cs="Nirmala UI Semilight" w:hint="default"/>
      </w:rPr>
    </w:lvl>
    <w:lvl w:ilvl="1" w:tplc="04100003" w:tentative="1">
      <w:start w:val="1"/>
      <w:numFmt w:val="bullet"/>
      <w:lvlText w:val="o"/>
      <w:lvlJc w:val="left"/>
      <w:pPr>
        <w:ind w:left="1400" w:hanging="360"/>
      </w:pPr>
      <w:rPr>
        <w:rFonts w:ascii="Courier New" w:hAnsi="Courier New" w:cs="Courier New" w:hint="default"/>
      </w:rPr>
    </w:lvl>
    <w:lvl w:ilvl="2" w:tplc="04100005" w:tentative="1">
      <w:start w:val="1"/>
      <w:numFmt w:val="bullet"/>
      <w:lvlText w:val=""/>
      <w:lvlJc w:val="left"/>
      <w:pPr>
        <w:ind w:left="2120" w:hanging="360"/>
      </w:pPr>
      <w:rPr>
        <w:rFonts w:ascii="Wingdings" w:hAnsi="Wingdings" w:hint="default"/>
      </w:rPr>
    </w:lvl>
    <w:lvl w:ilvl="3" w:tplc="04100001" w:tentative="1">
      <w:start w:val="1"/>
      <w:numFmt w:val="bullet"/>
      <w:lvlText w:val=""/>
      <w:lvlJc w:val="left"/>
      <w:pPr>
        <w:ind w:left="2840" w:hanging="360"/>
      </w:pPr>
      <w:rPr>
        <w:rFonts w:ascii="Symbol" w:hAnsi="Symbol" w:hint="default"/>
      </w:rPr>
    </w:lvl>
    <w:lvl w:ilvl="4" w:tplc="04100003" w:tentative="1">
      <w:start w:val="1"/>
      <w:numFmt w:val="bullet"/>
      <w:lvlText w:val="o"/>
      <w:lvlJc w:val="left"/>
      <w:pPr>
        <w:ind w:left="3560" w:hanging="360"/>
      </w:pPr>
      <w:rPr>
        <w:rFonts w:ascii="Courier New" w:hAnsi="Courier New" w:cs="Courier New" w:hint="default"/>
      </w:rPr>
    </w:lvl>
    <w:lvl w:ilvl="5" w:tplc="04100005" w:tentative="1">
      <w:start w:val="1"/>
      <w:numFmt w:val="bullet"/>
      <w:lvlText w:val=""/>
      <w:lvlJc w:val="left"/>
      <w:pPr>
        <w:ind w:left="4280" w:hanging="360"/>
      </w:pPr>
      <w:rPr>
        <w:rFonts w:ascii="Wingdings" w:hAnsi="Wingdings" w:hint="default"/>
      </w:rPr>
    </w:lvl>
    <w:lvl w:ilvl="6" w:tplc="04100001" w:tentative="1">
      <w:start w:val="1"/>
      <w:numFmt w:val="bullet"/>
      <w:lvlText w:val=""/>
      <w:lvlJc w:val="left"/>
      <w:pPr>
        <w:ind w:left="5000" w:hanging="360"/>
      </w:pPr>
      <w:rPr>
        <w:rFonts w:ascii="Symbol" w:hAnsi="Symbol" w:hint="default"/>
      </w:rPr>
    </w:lvl>
    <w:lvl w:ilvl="7" w:tplc="04100003" w:tentative="1">
      <w:start w:val="1"/>
      <w:numFmt w:val="bullet"/>
      <w:lvlText w:val="o"/>
      <w:lvlJc w:val="left"/>
      <w:pPr>
        <w:ind w:left="5720" w:hanging="360"/>
      </w:pPr>
      <w:rPr>
        <w:rFonts w:ascii="Courier New" w:hAnsi="Courier New" w:cs="Courier New" w:hint="default"/>
      </w:rPr>
    </w:lvl>
    <w:lvl w:ilvl="8" w:tplc="04100005" w:tentative="1">
      <w:start w:val="1"/>
      <w:numFmt w:val="bullet"/>
      <w:lvlText w:val=""/>
      <w:lvlJc w:val="left"/>
      <w:pPr>
        <w:ind w:left="6440" w:hanging="360"/>
      </w:pPr>
      <w:rPr>
        <w:rFonts w:ascii="Wingdings" w:hAnsi="Wingdings" w:hint="default"/>
      </w:rPr>
    </w:lvl>
  </w:abstractNum>
  <w:abstractNum w:abstractNumId="14" w15:restartNumberingAfterBreak="0">
    <w:nsid w:val="38B96265"/>
    <w:multiLevelType w:val="hybridMultilevel"/>
    <w:tmpl w:val="1C6E01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BCA6380"/>
    <w:multiLevelType w:val="hybridMultilevel"/>
    <w:tmpl w:val="E0DE22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C762B6B"/>
    <w:multiLevelType w:val="hybridMultilevel"/>
    <w:tmpl w:val="BA9EC5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05832FE"/>
    <w:multiLevelType w:val="hybridMultilevel"/>
    <w:tmpl w:val="111484C6"/>
    <w:lvl w:ilvl="0" w:tplc="7A00CBB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9C7274B"/>
    <w:multiLevelType w:val="hybridMultilevel"/>
    <w:tmpl w:val="1F78B2F6"/>
    <w:lvl w:ilvl="0" w:tplc="C29C5504">
      <w:start w:val="2"/>
      <w:numFmt w:val="bullet"/>
      <w:lvlText w:val="-"/>
      <w:lvlJc w:val="left"/>
      <w:pPr>
        <w:ind w:left="757" w:hanging="360"/>
      </w:pPr>
      <w:rPr>
        <w:rFonts w:ascii="Nirmala UI Semilight" w:eastAsia="Malgun Gothic" w:hAnsi="Nirmala UI Semilight" w:cs="Nirmala UI Semilight"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19" w15:restartNumberingAfterBreak="0">
    <w:nsid w:val="5104564C"/>
    <w:multiLevelType w:val="hybridMultilevel"/>
    <w:tmpl w:val="C246855E"/>
    <w:lvl w:ilvl="0" w:tplc="0410000F">
      <w:start w:val="1"/>
      <w:numFmt w:val="decimal"/>
      <w:lvlText w:val="%1."/>
      <w:lvlJc w:val="left"/>
      <w:pPr>
        <w:ind w:left="1000" w:hanging="360"/>
      </w:pPr>
      <w:rPr>
        <w:rFonts w:hint="default"/>
      </w:rPr>
    </w:lvl>
    <w:lvl w:ilvl="1" w:tplc="04100003" w:tentative="1">
      <w:start w:val="1"/>
      <w:numFmt w:val="bullet"/>
      <w:lvlText w:val="o"/>
      <w:lvlJc w:val="left"/>
      <w:pPr>
        <w:ind w:left="1760" w:hanging="360"/>
      </w:pPr>
      <w:rPr>
        <w:rFonts w:ascii="Courier New" w:hAnsi="Courier New" w:cs="Courier New" w:hint="default"/>
      </w:rPr>
    </w:lvl>
    <w:lvl w:ilvl="2" w:tplc="04100005" w:tentative="1">
      <w:start w:val="1"/>
      <w:numFmt w:val="bullet"/>
      <w:lvlText w:val=""/>
      <w:lvlJc w:val="left"/>
      <w:pPr>
        <w:ind w:left="2480" w:hanging="360"/>
      </w:pPr>
      <w:rPr>
        <w:rFonts w:ascii="Wingdings" w:hAnsi="Wingdings" w:hint="default"/>
      </w:rPr>
    </w:lvl>
    <w:lvl w:ilvl="3" w:tplc="04100001" w:tentative="1">
      <w:start w:val="1"/>
      <w:numFmt w:val="bullet"/>
      <w:lvlText w:val=""/>
      <w:lvlJc w:val="left"/>
      <w:pPr>
        <w:ind w:left="3200" w:hanging="360"/>
      </w:pPr>
      <w:rPr>
        <w:rFonts w:ascii="Symbol" w:hAnsi="Symbol" w:hint="default"/>
      </w:rPr>
    </w:lvl>
    <w:lvl w:ilvl="4" w:tplc="04100003" w:tentative="1">
      <w:start w:val="1"/>
      <w:numFmt w:val="bullet"/>
      <w:lvlText w:val="o"/>
      <w:lvlJc w:val="left"/>
      <w:pPr>
        <w:ind w:left="3920" w:hanging="360"/>
      </w:pPr>
      <w:rPr>
        <w:rFonts w:ascii="Courier New" w:hAnsi="Courier New" w:cs="Courier New" w:hint="default"/>
      </w:rPr>
    </w:lvl>
    <w:lvl w:ilvl="5" w:tplc="04100005" w:tentative="1">
      <w:start w:val="1"/>
      <w:numFmt w:val="bullet"/>
      <w:lvlText w:val=""/>
      <w:lvlJc w:val="left"/>
      <w:pPr>
        <w:ind w:left="4640" w:hanging="360"/>
      </w:pPr>
      <w:rPr>
        <w:rFonts w:ascii="Wingdings" w:hAnsi="Wingdings" w:hint="default"/>
      </w:rPr>
    </w:lvl>
    <w:lvl w:ilvl="6" w:tplc="04100001" w:tentative="1">
      <w:start w:val="1"/>
      <w:numFmt w:val="bullet"/>
      <w:lvlText w:val=""/>
      <w:lvlJc w:val="left"/>
      <w:pPr>
        <w:ind w:left="5360" w:hanging="360"/>
      </w:pPr>
      <w:rPr>
        <w:rFonts w:ascii="Symbol" w:hAnsi="Symbol" w:hint="default"/>
      </w:rPr>
    </w:lvl>
    <w:lvl w:ilvl="7" w:tplc="04100003" w:tentative="1">
      <w:start w:val="1"/>
      <w:numFmt w:val="bullet"/>
      <w:lvlText w:val="o"/>
      <w:lvlJc w:val="left"/>
      <w:pPr>
        <w:ind w:left="6080" w:hanging="360"/>
      </w:pPr>
      <w:rPr>
        <w:rFonts w:ascii="Courier New" w:hAnsi="Courier New" w:cs="Courier New" w:hint="default"/>
      </w:rPr>
    </w:lvl>
    <w:lvl w:ilvl="8" w:tplc="04100005" w:tentative="1">
      <w:start w:val="1"/>
      <w:numFmt w:val="bullet"/>
      <w:lvlText w:val=""/>
      <w:lvlJc w:val="left"/>
      <w:pPr>
        <w:ind w:left="6800" w:hanging="360"/>
      </w:pPr>
      <w:rPr>
        <w:rFonts w:ascii="Wingdings" w:hAnsi="Wingdings" w:hint="default"/>
      </w:rPr>
    </w:lvl>
  </w:abstractNum>
  <w:abstractNum w:abstractNumId="20" w15:restartNumberingAfterBreak="0">
    <w:nsid w:val="55AB4C80"/>
    <w:multiLevelType w:val="hybridMultilevel"/>
    <w:tmpl w:val="26F87D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9EF7925"/>
    <w:multiLevelType w:val="hybridMultilevel"/>
    <w:tmpl w:val="08DEA41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AA25050"/>
    <w:multiLevelType w:val="hybridMultilevel"/>
    <w:tmpl w:val="9392EDC8"/>
    <w:lvl w:ilvl="0" w:tplc="96246602">
      <w:start w:val="1"/>
      <w:numFmt w:val="lowerLetter"/>
      <w:lvlText w:val="%1)"/>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85AB500">
      <w:start w:val="1"/>
      <w:numFmt w:val="lowerLetter"/>
      <w:lvlText w:val="%2"/>
      <w:lvlJc w:val="left"/>
      <w:pPr>
        <w:ind w:left="13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53CB7E2">
      <w:start w:val="1"/>
      <w:numFmt w:val="lowerRoman"/>
      <w:lvlText w:val="%3"/>
      <w:lvlJc w:val="left"/>
      <w:pPr>
        <w:ind w:left="2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37E168C">
      <w:start w:val="1"/>
      <w:numFmt w:val="decimal"/>
      <w:lvlText w:val="%4"/>
      <w:lvlJc w:val="left"/>
      <w:pPr>
        <w:ind w:left="28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5E87B9A">
      <w:start w:val="1"/>
      <w:numFmt w:val="lowerLetter"/>
      <w:lvlText w:val="%5"/>
      <w:lvlJc w:val="left"/>
      <w:pPr>
        <w:ind w:left="35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D0600E">
      <w:start w:val="1"/>
      <w:numFmt w:val="lowerRoman"/>
      <w:lvlText w:val="%6"/>
      <w:lvlJc w:val="left"/>
      <w:pPr>
        <w:ind w:left="42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1564A5A">
      <w:start w:val="1"/>
      <w:numFmt w:val="decimal"/>
      <w:lvlText w:val="%7"/>
      <w:lvlJc w:val="left"/>
      <w:pPr>
        <w:ind w:left="49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BB6AD2C">
      <w:start w:val="1"/>
      <w:numFmt w:val="lowerLetter"/>
      <w:lvlText w:val="%8"/>
      <w:lvlJc w:val="left"/>
      <w:pPr>
        <w:ind w:left="56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C768C22">
      <w:start w:val="1"/>
      <w:numFmt w:val="lowerRoman"/>
      <w:lvlText w:val="%9"/>
      <w:lvlJc w:val="left"/>
      <w:pPr>
        <w:ind w:left="64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B73025F"/>
    <w:multiLevelType w:val="hybridMultilevel"/>
    <w:tmpl w:val="BDBECDEE"/>
    <w:lvl w:ilvl="0" w:tplc="B17426A0">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CBD7A5D"/>
    <w:multiLevelType w:val="hybridMultilevel"/>
    <w:tmpl w:val="3D3471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03341B0"/>
    <w:multiLevelType w:val="multilevel"/>
    <w:tmpl w:val="7BFE5F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1361831"/>
    <w:multiLevelType w:val="hybridMultilevel"/>
    <w:tmpl w:val="8762521E"/>
    <w:lvl w:ilvl="0" w:tplc="C29C5504">
      <w:start w:val="2"/>
      <w:numFmt w:val="bullet"/>
      <w:lvlText w:val="-"/>
      <w:lvlJc w:val="left"/>
      <w:pPr>
        <w:ind w:left="1440" w:hanging="360"/>
      </w:pPr>
      <w:rPr>
        <w:rFonts w:ascii="Nirmala UI Semilight" w:eastAsia="Malgun Gothic" w:hAnsi="Nirmala UI Semilight" w:cs="Nirmala UI Semilight"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7" w15:restartNumberingAfterBreak="0">
    <w:nsid w:val="641370D5"/>
    <w:multiLevelType w:val="hybridMultilevel"/>
    <w:tmpl w:val="BE6A7D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4A853D6"/>
    <w:multiLevelType w:val="hybridMultilevel"/>
    <w:tmpl w:val="C246855E"/>
    <w:lvl w:ilvl="0" w:tplc="0410000F">
      <w:start w:val="1"/>
      <w:numFmt w:val="decimal"/>
      <w:lvlText w:val="%1."/>
      <w:lvlJc w:val="left"/>
      <w:pPr>
        <w:ind w:left="1000" w:hanging="360"/>
      </w:pPr>
      <w:rPr>
        <w:rFonts w:hint="default"/>
      </w:rPr>
    </w:lvl>
    <w:lvl w:ilvl="1" w:tplc="04100003" w:tentative="1">
      <w:start w:val="1"/>
      <w:numFmt w:val="bullet"/>
      <w:lvlText w:val="o"/>
      <w:lvlJc w:val="left"/>
      <w:pPr>
        <w:ind w:left="1760" w:hanging="360"/>
      </w:pPr>
      <w:rPr>
        <w:rFonts w:ascii="Courier New" w:hAnsi="Courier New" w:cs="Courier New" w:hint="default"/>
      </w:rPr>
    </w:lvl>
    <w:lvl w:ilvl="2" w:tplc="04100005" w:tentative="1">
      <w:start w:val="1"/>
      <w:numFmt w:val="bullet"/>
      <w:lvlText w:val=""/>
      <w:lvlJc w:val="left"/>
      <w:pPr>
        <w:ind w:left="2480" w:hanging="360"/>
      </w:pPr>
      <w:rPr>
        <w:rFonts w:ascii="Wingdings" w:hAnsi="Wingdings" w:hint="default"/>
      </w:rPr>
    </w:lvl>
    <w:lvl w:ilvl="3" w:tplc="04100001" w:tentative="1">
      <w:start w:val="1"/>
      <w:numFmt w:val="bullet"/>
      <w:lvlText w:val=""/>
      <w:lvlJc w:val="left"/>
      <w:pPr>
        <w:ind w:left="3200" w:hanging="360"/>
      </w:pPr>
      <w:rPr>
        <w:rFonts w:ascii="Symbol" w:hAnsi="Symbol" w:hint="default"/>
      </w:rPr>
    </w:lvl>
    <w:lvl w:ilvl="4" w:tplc="04100003" w:tentative="1">
      <w:start w:val="1"/>
      <w:numFmt w:val="bullet"/>
      <w:lvlText w:val="o"/>
      <w:lvlJc w:val="left"/>
      <w:pPr>
        <w:ind w:left="3920" w:hanging="360"/>
      </w:pPr>
      <w:rPr>
        <w:rFonts w:ascii="Courier New" w:hAnsi="Courier New" w:cs="Courier New" w:hint="default"/>
      </w:rPr>
    </w:lvl>
    <w:lvl w:ilvl="5" w:tplc="04100005" w:tentative="1">
      <w:start w:val="1"/>
      <w:numFmt w:val="bullet"/>
      <w:lvlText w:val=""/>
      <w:lvlJc w:val="left"/>
      <w:pPr>
        <w:ind w:left="4640" w:hanging="360"/>
      </w:pPr>
      <w:rPr>
        <w:rFonts w:ascii="Wingdings" w:hAnsi="Wingdings" w:hint="default"/>
      </w:rPr>
    </w:lvl>
    <w:lvl w:ilvl="6" w:tplc="04100001" w:tentative="1">
      <w:start w:val="1"/>
      <w:numFmt w:val="bullet"/>
      <w:lvlText w:val=""/>
      <w:lvlJc w:val="left"/>
      <w:pPr>
        <w:ind w:left="5360" w:hanging="360"/>
      </w:pPr>
      <w:rPr>
        <w:rFonts w:ascii="Symbol" w:hAnsi="Symbol" w:hint="default"/>
      </w:rPr>
    </w:lvl>
    <w:lvl w:ilvl="7" w:tplc="04100003" w:tentative="1">
      <w:start w:val="1"/>
      <w:numFmt w:val="bullet"/>
      <w:lvlText w:val="o"/>
      <w:lvlJc w:val="left"/>
      <w:pPr>
        <w:ind w:left="6080" w:hanging="360"/>
      </w:pPr>
      <w:rPr>
        <w:rFonts w:ascii="Courier New" w:hAnsi="Courier New" w:cs="Courier New" w:hint="default"/>
      </w:rPr>
    </w:lvl>
    <w:lvl w:ilvl="8" w:tplc="04100005" w:tentative="1">
      <w:start w:val="1"/>
      <w:numFmt w:val="bullet"/>
      <w:lvlText w:val=""/>
      <w:lvlJc w:val="left"/>
      <w:pPr>
        <w:ind w:left="6800" w:hanging="360"/>
      </w:pPr>
      <w:rPr>
        <w:rFonts w:ascii="Wingdings" w:hAnsi="Wingdings" w:hint="default"/>
      </w:rPr>
    </w:lvl>
  </w:abstractNum>
  <w:abstractNum w:abstractNumId="29" w15:restartNumberingAfterBreak="0">
    <w:nsid w:val="64EE4A5D"/>
    <w:multiLevelType w:val="hybridMultilevel"/>
    <w:tmpl w:val="F3D03AB0"/>
    <w:lvl w:ilvl="0" w:tplc="0410000F">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85D0069"/>
    <w:multiLevelType w:val="hybridMultilevel"/>
    <w:tmpl w:val="D4E2697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1" w15:restartNumberingAfterBreak="0">
    <w:nsid w:val="68E55BED"/>
    <w:multiLevelType w:val="hybridMultilevel"/>
    <w:tmpl w:val="6A7C7F7E"/>
    <w:lvl w:ilvl="0" w:tplc="7C6E231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2" w15:restartNumberingAfterBreak="0">
    <w:nsid w:val="6A784102"/>
    <w:multiLevelType w:val="hybridMultilevel"/>
    <w:tmpl w:val="6442B0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CB11465"/>
    <w:multiLevelType w:val="hybridMultilevel"/>
    <w:tmpl w:val="4C8E6D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DD66973"/>
    <w:multiLevelType w:val="hybridMultilevel"/>
    <w:tmpl w:val="57B672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EDD5477"/>
    <w:multiLevelType w:val="hybridMultilevel"/>
    <w:tmpl w:val="8B5E0A5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2D82A0C"/>
    <w:multiLevelType w:val="hybridMultilevel"/>
    <w:tmpl w:val="729401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7FE2449"/>
    <w:multiLevelType w:val="hybridMultilevel"/>
    <w:tmpl w:val="43D0D9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B083E07"/>
    <w:multiLevelType w:val="hybridMultilevel"/>
    <w:tmpl w:val="BF06DE32"/>
    <w:lvl w:ilvl="0" w:tplc="04100001">
      <w:start w:val="1"/>
      <w:numFmt w:val="bullet"/>
      <w:lvlText w:val=""/>
      <w:lvlJc w:val="left"/>
      <w:pPr>
        <w:ind w:left="70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C85AB500">
      <w:start w:val="1"/>
      <w:numFmt w:val="lowerLetter"/>
      <w:lvlText w:val="%2"/>
      <w:lvlJc w:val="left"/>
      <w:pPr>
        <w:ind w:left="13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53CB7E2">
      <w:start w:val="1"/>
      <w:numFmt w:val="lowerRoman"/>
      <w:lvlText w:val="%3"/>
      <w:lvlJc w:val="left"/>
      <w:pPr>
        <w:ind w:left="2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37E168C">
      <w:start w:val="1"/>
      <w:numFmt w:val="decimal"/>
      <w:lvlText w:val="%4"/>
      <w:lvlJc w:val="left"/>
      <w:pPr>
        <w:ind w:left="28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5E87B9A">
      <w:start w:val="1"/>
      <w:numFmt w:val="lowerLetter"/>
      <w:lvlText w:val="%5"/>
      <w:lvlJc w:val="left"/>
      <w:pPr>
        <w:ind w:left="35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D0600E">
      <w:start w:val="1"/>
      <w:numFmt w:val="lowerRoman"/>
      <w:lvlText w:val="%6"/>
      <w:lvlJc w:val="left"/>
      <w:pPr>
        <w:ind w:left="42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1564A5A">
      <w:start w:val="1"/>
      <w:numFmt w:val="decimal"/>
      <w:lvlText w:val="%7"/>
      <w:lvlJc w:val="left"/>
      <w:pPr>
        <w:ind w:left="49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BB6AD2C">
      <w:start w:val="1"/>
      <w:numFmt w:val="lowerLetter"/>
      <w:lvlText w:val="%8"/>
      <w:lvlJc w:val="left"/>
      <w:pPr>
        <w:ind w:left="56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C768C22">
      <w:start w:val="1"/>
      <w:numFmt w:val="lowerRoman"/>
      <w:lvlText w:val="%9"/>
      <w:lvlJc w:val="left"/>
      <w:pPr>
        <w:ind w:left="64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7E572693"/>
    <w:multiLevelType w:val="hybridMultilevel"/>
    <w:tmpl w:val="F37EAA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15"/>
  </w:num>
  <w:num w:numId="4">
    <w:abstractNumId w:val="2"/>
  </w:num>
  <w:num w:numId="5">
    <w:abstractNumId w:val="23"/>
  </w:num>
  <w:num w:numId="6">
    <w:abstractNumId w:val="23"/>
  </w:num>
  <w:num w:numId="7">
    <w:abstractNumId w:val="12"/>
  </w:num>
  <w:num w:numId="8">
    <w:abstractNumId w:val="23"/>
    <w:lvlOverride w:ilvl="0">
      <w:startOverride w:val="1"/>
    </w:lvlOverride>
  </w:num>
  <w:num w:numId="9">
    <w:abstractNumId w:val="23"/>
  </w:num>
  <w:num w:numId="10">
    <w:abstractNumId w:val="23"/>
    <w:lvlOverride w:ilvl="0">
      <w:startOverride w:val="1"/>
    </w:lvlOverride>
  </w:num>
  <w:num w:numId="11">
    <w:abstractNumId w:val="23"/>
  </w:num>
  <w:num w:numId="12">
    <w:abstractNumId w:val="23"/>
  </w:num>
  <w:num w:numId="13">
    <w:abstractNumId w:val="23"/>
  </w:num>
  <w:num w:numId="14">
    <w:abstractNumId w:val="22"/>
  </w:num>
  <w:num w:numId="15">
    <w:abstractNumId w:val="39"/>
  </w:num>
  <w:num w:numId="16">
    <w:abstractNumId w:val="4"/>
  </w:num>
  <w:num w:numId="17">
    <w:abstractNumId w:val="32"/>
  </w:num>
  <w:num w:numId="18">
    <w:abstractNumId w:val="5"/>
  </w:num>
  <w:num w:numId="19">
    <w:abstractNumId w:val="30"/>
  </w:num>
  <w:num w:numId="20">
    <w:abstractNumId w:val="35"/>
  </w:num>
  <w:num w:numId="21">
    <w:abstractNumId w:val="10"/>
  </w:num>
  <w:num w:numId="22">
    <w:abstractNumId w:val="21"/>
  </w:num>
  <w:num w:numId="23">
    <w:abstractNumId w:val="29"/>
  </w:num>
  <w:num w:numId="24">
    <w:abstractNumId w:val="6"/>
  </w:num>
  <w:num w:numId="25">
    <w:abstractNumId w:val="13"/>
  </w:num>
  <w:num w:numId="26">
    <w:abstractNumId w:val="0"/>
  </w:num>
  <w:num w:numId="27">
    <w:abstractNumId w:val="19"/>
  </w:num>
  <w:num w:numId="28">
    <w:abstractNumId w:val="28"/>
  </w:num>
  <w:num w:numId="29">
    <w:abstractNumId w:val="3"/>
  </w:num>
  <w:num w:numId="30">
    <w:abstractNumId w:val="20"/>
  </w:num>
  <w:num w:numId="31">
    <w:abstractNumId w:val="9"/>
  </w:num>
  <w:num w:numId="32">
    <w:abstractNumId w:val="1"/>
  </w:num>
  <w:num w:numId="33">
    <w:abstractNumId w:val="17"/>
  </w:num>
  <w:num w:numId="34">
    <w:abstractNumId w:val="24"/>
  </w:num>
  <w:num w:numId="35">
    <w:abstractNumId w:val="27"/>
  </w:num>
  <w:num w:numId="36">
    <w:abstractNumId w:val="36"/>
  </w:num>
  <w:num w:numId="37">
    <w:abstractNumId w:val="37"/>
  </w:num>
  <w:num w:numId="38">
    <w:abstractNumId w:val="34"/>
  </w:num>
  <w:num w:numId="39">
    <w:abstractNumId w:val="16"/>
  </w:num>
  <w:num w:numId="40">
    <w:abstractNumId w:val="31"/>
  </w:num>
  <w:num w:numId="41">
    <w:abstractNumId w:val="8"/>
  </w:num>
  <w:num w:numId="42">
    <w:abstractNumId w:val="25"/>
  </w:num>
  <w:num w:numId="43">
    <w:abstractNumId w:val="26"/>
  </w:num>
  <w:num w:numId="44">
    <w:abstractNumId w:val="18"/>
  </w:num>
  <w:num w:numId="45">
    <w:abstractNumId w:val="14"/>
  </w:num>
  <w:num w:numId="46">
    <w:abstractNumId w:val="38"/>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16CFC"/>
    <w:rsid w:val="00012E06"/>
    <w:rsid w:val="00033E67"/>
    <w:rsid w:val="00035FF4"/>
    <w:rsid w:val="00043418"/>
    <w:rsid w:val="00052BD0"/>
    <w:rsid w:val="00071F49"/>
    <w:rsid w:val="00072401"/>
    <w:rsid w:val="0008515A"/>
    <w:rsid w:val="000A5931"/>
    <w:rsid w:val="000E0E84"/>
    <w:rsid w:val="000E6227"/>
    <w:rsid w:val="001017E0"/>
    <w:rsid w:val="00101A19"/>
    <w:rsid w:val="001329DE"/>
    <w:rsid w:val="001834C3"/>
    <w:rsid w:val="001A2F1A"/>
    <w:rsid w:val="001A7AE2"/>
    <w:rsid w:val="001B0DF2"/>
    <w:rsid w:val="001B3456"/>
    <w:rsid w:val="001D5C05"/>
    <w:rsid w:val="001F3616"/>
    <w:rsid w:val="001F6E24"/>
    <w:rsid w:val="001F7743"/>
    <w:rsid w:val="0020111B"/>
    <w:rsid w:val="00215A5A"/>
    <w:rsid w:val="002718A0"/>
    <w:rsid w:val="002743E6"/>
    <w:rsid w:val="002E58C3"/>
    <w:rsid w:val="00332748"/>
    <w:rsid w:val="00340748"/>
    <w:rsid w:val="003409B4"/>
    <w:rsid w:val="00346219"/>
    <w:rsid w:val="00346962"/>
    <w:rsid w:val="003544A3"/>
    <w:rsid w:val="00357890"/>
    <w:rsid w:val="00364A73"/>
    <w:rsid w:val="00385E0C"/>
    <w:rsid w:val="003B6C56"/>
    <w:rsid w:val="003C5D58"/>
    <w:rsid w:val="004053E5"/>
    <w:rsid w:val="00416CFC"/>
    <w:rsid w:val="00424D92"/>
    <w:rsid w:val="0048351C"/>
    <w:rsid w:val="004D48C9"/>
    <w:rsid w:val="004E082A"/>
    <w:rsid w:val="005133F3"/>
    <w:rsid w:val="00561926"/>
    <w:rsid w:val="005870B3"/>
    <w:rsid w:val="005A60DA"/>
    <w:rsid w:val="005D3276"/>
    <w:rsid w:val="005F3153"/>
    <w:rsid w:val="005F7285"/>
    <w:rsid w:val="00615A0F"/>
    <w:rsid w:val="006224C5"/>
    <w:rsid w:val="00627572"/>
    <w:rsid w:val="00671F37"/>
    <w:rsid w:val="00672309"/>
    <w:rsid w:val="006727E1"/>
    <w:rsid w:val="00677BD2"/>
    <w:rsid w:val="006859A8"/>
    <w:rsid w:val="00686A53"/>
    <w:rsid w:val="00696520"/>
    <w:rsid w:val="006B17C2"/>
    <w:rsid w:val="006D6FE6"/>
    <w:rsid w:val="006E3F37"/>
    <w:rsid w:val="006E4FFA"/>
    <w:rsid w:val="00705C8A"/>
    <w:rsid w:val="0072623A"/>
    <w:rsid w:val="00735076"/>
    <w:rsid w:val="00796763"/>
    <w:rsid w:val="007A6D01"/>
    <w:rsid w:val="0083463B"/>
    <w:rsid w:val="00836106"/>
    <w:rsid w:val="008504FC"/>
    <w:rsid w:val="008A28C1"/>
    <w:rsid w:val="008D1A86"/>
    <w:rsid w:val="00906462"/>
    <w:rsid w:val="00913C37"/>
    <w:rsid w:val="00926D08"/>
    <w:rsid w:val="00957D2C"/>
    <w:rsid w:val="009720EC"/>
    <w:rsid w:val="0098294B"/>
    <w:rsid w:val="009C67FF"/>
    <w:rsid w:val="009D06E9"/>
    <w:rsid w:val="009D5F4F"/>
    <w:rsid w:val="00A76DBF"/>
    <w:rsid w:val="00A96E0E"/>
    <w:rsid w:val="00AA6F01"/>
    <w:rsid w:val="00AD4179"/>
    <w:rsid w:val="00AD5A7C"/>
    <w:rsid w:val="00AE1902"/>
    <w:rsid w:val="00AE19C7"/>
    <w:rsid w:val="00AF3538"/>
    <w:rsid w:val="00B309AE"/>
    <w:rsid w:val="00B377D0"/>
    <w:rsid w:val="00B671EA"/>
    <w:rsid w:val="00B70C86"/>
    <w:rsid w:val="00B77D1A"/>
    <w:rsid w:val="00B824F4"/>
    <w:rsid w:val="00BA0592"/>
    <w:rsid w:val="00BA47B3"/>
    <w:rsid w:val="00BB45AE"/>
    <w:rsid w:val="00BE2755"/>
    <w:rsid w:val="00C00310"/>
    <w:rsid w:val="00C25DC0"/>
    <w:rsid w:val="00C5065F"/>
    <w:rsid w:val="00C5340E"/>
    <w:rsid w:val="00C53644"/>
    <w:rsid w:val="00C70ADF"/>
    <w:rsid w:val="00C73994"/>
    <w:rsid w:val="00C836AA"/>
    <w:rsid w:val="00C85079"/>
    <w:rsid w:val="00C94286"/>
    <w:rsid w:val="00C955CE"/>
    <w:rsid w:val="00C95BCF"/>
    <w:rsid w:val="00CA78E0"/>
    <w:rsid w:val="00CB09AE"/>
    <w:rsid w:val="00CD2411"/>
    <w:rsid w:val="00CF2F9F"/>
    <w:rsid w:val="00D07EC9"/>
    <w:rsid w:val="00D13319"/>
    <w:rsid w:val="00D14C74"/>
    <w:rsid w:val="00D35A2A"/>
    <w:rsid w:val="00D62852"/>
    <w:rsid w:val="00D77181"/>
    <w:rsid w:val="00D902A0"/>
    <w:rsid w:val="00D97380"/>
    <w:rsid w:val="00DB2718"/>
    <w:rsid w:val="00DB5045"/>
    <w:rsid w:val="00DD021A"/>
    <w:rsid w:val="00DD0AFD"/>
    <w:rsid w:val="00DD1FF2"/>
    <w:rsid w:val="00DD366F"/>
    <w:rsid w:val="00DD475C"/>
    <w:rsid w:val="00DD4E55"/>
    <w:rsid w:val="00DE06B6"/>
    <w:rsid w:val="00E015D3"/>
    <w:rsid w:val="00E40D09"/>
    <w:rsid w:val="00EA046C"/>
    <w:rsid w:val="00EC6FFB"/>
    <w:rsid w:val="00EE32F0"/>
    <w:rsid w:val="00F30789"/>
    <w:rsid w:val="00F6397E"/>
    <w:rsid w:val="00FC3719"/>
    <w:rsid w:val="00FF19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9B900"/>
  <w15:docId w15:val="{66575F0B-374C-4BA2-986E-F059FB0B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3418"/>
    <w:pPr>
      <w:spacing w:before="60" w:after="0" w:line="240" w:lineRule="auto"/>
      <w:jc w:val="both"/>
    </w:pPr>
    <w:rPr>
      <w:rFonts w:ascii="Nirmala UI Semilight" w:eastAsia="Malgun Gothic" w:hAnsi="Nirmala UI Semilight" w:cs="Nirmala UI Semilight"/>
      <w:color w:val="000000"/>
      <w:lang w:eastAsia="it-IT"/>
    </w:rPr>
  </w:style>
  <w:style w:type="paragraph" w:styleId="1">
    <w:name w:val="heading 1"/>
    <w:basedOn w:val="2"/>
    <w:next w:val="a"/>
    <w:link w:val="10"/>
    <w:uiPriority w:val="9"/>
    <w:qFormat/>
    <w:rsid w:val="001F7743"/>
    <w:pPr>
      <w:outlineLvl w:val="0"/>
    </w:pPr>
  </w:style>
  <w:style w:type="paragraph" w:styleId="2">
    <w:name w:val="heading 2"/>
    <w:basedOn w:val="a"/>
    <w:next w:val="a"/>
    <w:link w:val="20"/>
    <w:uiPriority w:val="9"/>
    <w:unhideWhenUsed/>
    <w:qFormat/>
    <w:rsid w:val="001D5C05"/>
    <w:pPr>
      <w:spacing w:before="0"/>
      <w:outlineLvl w:val="1"/>
    </w:pPr>
    <w:rPr>
      <w:rFonts w:ascii="Bahnschrift Light" w:hAnsi="Bahnschrift Light" w:cs="Arial"/>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16CFC"/>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16CFC"/>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customStyle="1" w:styleId="10">
    <w:name w:val="标题 1 字符"/>
    <w:basedOn w:val="a0"/>
    <w:link w:val="1"/>
    <w:uiPriority w:val="9"/>
    <w:rsid w:val="001F7743"/>
    <w:rPr>
      <w:rFonts w:ascii="Bahnschrift Light" w:eastAsia="Malgun Gothic" w:hAnsi="Bahnschrift Light" w:cs="Arial"/>
      <w:bCs/>
      <w:color w:val="000000"/>
      <w:sz w:val="24"/>
      <w:szCs w:val="24"/>
      <w:lang w:eastAsia="it-IT"/>
    </w:rPr>
  </w:style>
  <w:style w:type="character" w:customStyle="1" w:styleId="20">
    <w:name w:val="标题 2 字符"/>
    <w:basedOn w:val="a0"/>
    <w:link w:val="2"/>
    <w:uiPriority w:val="9"/>
    <w:rsid w:val="001D5C05"/>
    <w:rPr>
      <w:rFonts w:ascii="Bahnschrift Light" w:eastAsia="Malgun Gothic" w:hAnsi="Bahnschrift Light" w:cs="Arial"/>
      <w:bCs/>
      <w:color w:val="000000"/>
      <w:sz w:val="24"/>
      <w:szCs w:val="24"/>
      <w:lang w:eastAsia="it-IT"/>
    </w:rPr>
  </w:style>
  <w:style w:type="paragraph" w:styleId="a4">
    <w:name w:val="List Paragraph"/>
    <w:basedOn w:val="a"/>
    <w:uiPriority w:val="34"/>
    <w:qFormat/>
    <w:rsid w:val="0008515A"/>
    <w:pPr>
      <w:ind w:left="720"/>
      <w:contextualSpacing/>
    </w:pPr>
  </w:style>
  <w:style w:type="table" w:customStyle="1" w:styleId="Grigliatabella1">
    <w:name w:val="Griglia tabella1"/>
    <w:basedOn w:val="a1"/>
    <w:next w:val="a3"/>
    <w:uiPriority w:val="39"/>
    <w:rsid w:val="00F30789"/>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E2755"/>
    <w:pPr>
      <w:tabs>
        <w:tab w:val="center" w:pos="4819"/>
        <w:tab w:val="right" w:pos="9638"/>
      </w:tabs>
      <w:spacing w:before="0"/>
    </w:pPr>
  </w:style>
  <w:style w:type="character" w:customStyle="1" w:styleId="a6">
    <w:name w:val="页眉 字符"/>
    <w:basedOn w:val="a0"/>
    <w:link w:val="a5"/>
    <w:uiPriority w:val="99"/>
    <w:rsid w:val="00BE2755"/>
    <w:rPr>
      <w:rFonts w:ascii="Nirmala UI Semilight" w:eastAsia="Malgun Gothic" w:hAnsi="Nirmala UI Semilight" w:cs="Nirmala UI Semilight"/>
      <w:color w:val="000000"/>
      <w:lang w:eastAsia="it-IT"/>
    </w:rPr>
  </w:style>
  <w:style w:type="paragraph" w:styleId="a7">
    <w:name w:val="footer"/>
    <w:basedOn w:val="a"/>
    <w:link w:val="a8"/>
    <w:uiPriority w:val="99"/>
    <w:unhideWhenUsed/>
    <w:rsid w:val="00BE2755"/>
    <w:pPr>
      <w:tabs>
        <w:tab w:val="center" w:pos="4819"/>
        <w:tab w:val="right" w:pos="9638"/>
      </w:tabs>
      <w:spacing w:before="0"/>
    </w:pPr>
  </w:style>
  <w:style w:type="character" w:customStyle="1" w:styleId="a8">
    <w:name w:val="页脚 字符"/>
    <w:basedOn w:val="a0"/>
    <w:link w:val="a7"/>
    <w:uiPriority w:val="99"/>
    <w:rsid w:val="00BE2755"/>
    <w:rPr>
      <w:rFonts w:ascii="Nirmala UI Semilight" w:eastAsia="Malgun Gothic" w:hAnsi="Nirmala UI Semilight" w:cs="Nirmala UI Semilight"/>
      <w:color w:val="000000"/>
      <w:lang w:eastAsia="it-IT"/>
    </w:rPr>
  </w:style>
  <w:style w:type="paragraph" w:styleId="TOC">
    <w:name w:val="TOC Heading"/>
    <w:basedOn w:val="1"/>
    <w:next w:val="a"/>
    <w:uiPriority w:val="39"/>
    <w:unhideWhenUsed/>
    <w:qFormat/>
    <w:rsid w:val="001F7743"/>
    <w:pPr>
      <w:keepNext/>
      <w:keepLines/>
      <w:spacing w:before="240" w:line="259" w:lineRule="auto"/>
      <w:jc w:val="left"/>
      <w:outlineLvl w:val="9"/>
    </w:pPr>
    <w:rPr>
      <w:rFonts w:asciiTheme="majorHAnsi" w:eastAsiaTheme="majorEastAsia" w:hAnsiTheme="majorHAnsi" w:cstheme="majorBidi"/>
      <w:bCs w:val="0"/>
      <w:color w:val="2E74B5" w:themeColor="accent1" w:themeShade="BF"/>
      <w:sz w:val="32"/>
      <w:szCs w:val="32"/>
    </w:rPr>
  </w:style>
  <w:style w:type="paragraph" w:styleId="TOC1">
    <w:name w:val="toc 1"/>
    <w:basedOn w:val="a"/>
    <w:next w:val="a"/>
    <w:autoRedefine/>
    <w:uiPriority w:val="39"/>
    <w:unhideWhenUsed/>
    <w:rsid w:val="001F7743"/>
    <w:pPr>
      <w:spacing w:after="100"/>
    </w:pPr>
  </w:style>
  <w:style w:type="character" w:styleId="a9">
    <w:name w:val="Hyperlink"/>
    <w:basedOn w:val="a0"/>
    <w:uiPriority w:val="99"/>
    <w:unhideWhenUsed/>
    <w:rsid w:val="001F7743"/>
    <w:rPr>
      <w:color w:val="0563C1" w:themeColor="hyperlink"/>
      <w:u w:val="single"/>
    </w:rPr>
  </w:style>
  <w:style w:type="paragraph" w:styleId="aa">
    <w:name w:val="Balloon Text"/>
    <w:basedOn w:val="a"/>
    <w:link w:val="ab"/>
    <w:uiPriority w:val="99"/>
    <w:semiHidden/>
    <w:unhideWhenUsed/>
    <w:rsid w:val="00071F49"/>
    <w:pPr>
      <w:spacing w:before="0"/>
    </w:pPr>
    <w:rPr>
      <w:sz w:val="18"/>
      <w:szCs w:val="18"/>
    </w:rPr>
  </w:style>
  <w:style w:type="character" w:customStyle="1" w:styleId="ab">
    <w:name w:val="批注框文本 字符"/>
    <w:basedOn w:val="a0"/>
    <w:link w:val="aa"/>
    <w:uiPriority w:val="99"/>
    <w:semiHidden/>
    <w:rsid w:val="00071F49"/>
    <w:rPr>
      <w:rFonts w:ascii="Nirmala UI Semilight" w:eastAsia="Malgun Gothic" w:hAnsi="Nirmala UI Semilight" w:cs="Nirmala UI Semilight"/>
      <w:color w:val="000000"/>
      <w:sz w:val="18"/>
      <w:szCs w:val="18"/>
      <w:lang w:eastAsia="it-IT"/>
    </w:rPr>
  </w:style>
  <w:style w:type="character" w:customStyle="1" w:styleId="jlqj4b">
    <w:name w:val="jlqj4b"/>
    <w:basedOn w:val="a0"/>
    <w:rsid w:val="00364A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53914">
      <w:bodyDiv w:val="1"/>
      <w:marLeft w:val="0"/>
      <w:marRight w:val="0"/>
      <w:marTop w:val="0"/>
      <w:marBottom w:val="0"/>
      <w:divBdr>
        <w:top w:val="none" w:sz="0" w:space="0" w:color="auto"/>
        <w:left w:val="none" w:sz="0" w:space="0" w:color="auto"/>
        <w:bottom w:val="none" w:sz="0" w:space="0" w:color="auto"/>
        <w:right w:val="none" w:sz="0" w:space="0" w:color="auto"/>
      </w:divBdr>
    </w:div>
    <w:div w:id="167408141">
      <w:bodyDiv w:val="1"/>
      <w:marLeft w:val="0"/>
      <w:marRight w:val="0"/>
      <w:marTop w:val="0"/>
      <w:marBottom w:val="0"/>
      <w:divBdr>
        <w:top w:val="none" w:sz="0" w:space="0" w:color="auto"/>
        <w:left w:val="none" w:sz="0" w:space="0" w:color="auto"/>
        <w:bottom w:val="none" w:sz="0" w:space="0" w:color="auto"/>
        <w:right w:val="none" w:sz="0" w:space="0" w:color="auto"/>
      </w:divBdr>
    </w:div>
    <w:div w:id="339161079">
      <w:bodyDiv w:val="1"/>
      <w:marLeft w:val="0"/>
      <w:marRight w:val="0"/>
      <w:marTop w:val="0"/>
      <w:marBottom w:val="0"/>
      <w:divBdr>
        <w:top w:val="none" w:sz="0" w:space="0" w:color="auto"/>
        <w:left w:val="none" w:sz="0" w:space="0" w:color="auto"/>
        <w:bottom w:val="none" w:sz="0" w:space="0" w:color="auto"/>
        <w:right w:val="none" w:sz="0" w:space="0" w:color="auto"/>
      </w:divBdr>
    </w:div>
    <w:div w:id="69141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A9D27-EA17-4D7F-8634-3EDCB936E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697</Words>
  <Characters>3978</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Winblu</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Arianna Cavalli</dc:creator>
  <cp:keywords/>
  <dc:description/>
  <cp:lastModifiedBy> </cp:lastModifiedBy>
  <cp:revision>68</cp:revision>
  <dcterms:created xsi:type="dcterms:W3CDTF">2021-04-19T12:32:00Z</dcterms:created>
  <dcterms:modified xsi:type="dcterms:W3CDTF">2021-06-17T02:59:00Z</dcterms:modified>
</cp:coreProperties>
</file>