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4" w:rsidRPr="00B955F5" w:rsidRDefault="0026371A" w:rsidP="00E81304">
      <w:pPr>
        <w:jc w:val="center"/>
        <w:rPr>
          <w:rFonts w:asciiTheme="majorHAnsi" w:hAnsiTheme="majorHAnsi"/>
          <w:b/>
          <w:color w:val="C00000"/>
          <w:sz w:val="40"/>
          <w:szCs w:val="40"/>
          <w:lang w:val="it-IT"/>
        </w:rPr>
      </w:pPr>
      <w:r w:rsidRPr="00B955F5">
        <w:rPr>
          <w:rFonts w:asciiTheme="majorHAnsi" w:hAnsiTheme="majorHAnsi"/>
          <w:b/>
          <w:color w:val="C00000"/>
          <w:sz w:val="40"/>
          <w:szCs w:val="40"/>
          <w:lang w:val="it-IT"/>
        </w:rPr>
        <w:t>Stage</w:t>
      </w:r>
      <w:r w:rsidR="006D0487" w:rsidRPr="00B955F5">
        <w:rPr>
          <w:rFonts w:asciiTheme="majorHAnsi" w:hAnsiTheme="majorHAnsi"/>
          <w:b/>
          <w:color w:val="C00000"/>
          <w:sz w:val="40"/>
          <w:szCs w:val="40"/>
          <w:lang w:val="it-IT"/>
        </w:rPr>
        <w:t xml:space="preserve"> presso la Camera di Commercio I</w:t>
      </w:r>
      <w:r w:rsidRPr="00B955F5">
        <w:rPr>
          <w:rFonts w:asciiTheme="majorHAnsi" w:hAnsiTheme="majorHAnsi"/>
          <w:b/>
          <w:color w:val="C00000"/>
          <w:sz w:val="40"/>
          <w:szCs w:val="40"/>
          <w:lang w:val="it-IT"/>
        </w:rPr>
        <w:t>taliana in Cina</w:t>
      </w:r>
      <w:r w:rsidR="00E81304">
        <w:rPr>
          <w:rFonts w:asciiTheme="majorHAnsi" w:hAnsiTheme="majorHAnsi"/>
          <w:b/>
          <w:color w:val="C00000"/>
          <w:sz w:val="40"/>
          <w:szCs w:val="40"/>
          <w:lang w:val="it-IT"/>
        </w:rPr>
        <w:t xml:space="preserve"> </w:t>
      </w:r>
      <w:r w:rsidR="00D011CE">
        <w:rPr>
          <w:rFonts w:asciiTheme="majorHAnsi" w:hAnsiTheme="majorHAnsi"/>
          <w:b/>
          <w:color w:val="C00000"/>
          <w:sz w:val="40"/>
          <w:szCs w:val="40"/>
          <w:lang w:val="it-IT"/>
        </w:rPr>
        <w:t>Sede</w:t>
      </w:r>
      <w:bookmarkStart w:id="0" w:name="_GoBack"/>
      <w:bookmarkEnd w:id="0"/>
      <w:r w:rsidR="00E81304">
        <w:rPr>
          <w:rFonts w:asciiTheme="majorHAnsi" w:hAnsiTheme="majorHAnsi"/>
          <w:b/>
          <w:color w:val="C00000"/>
          <w:sz w:val="40"/>
          <w:szCs w:val="40"/>
          <w:lang w:val="it-IT"/>
        </w:rPr>
        <w:t xml:space="preserve"> di Guangzhou</w:t>
      </w:r>
    </w:p>
    <w:p w:rsidR="0026371A" w:rsidRPr="006D0487" w:rsidRDefault="0026371A" w:rsidP="00FB4542">
      <w:p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it-IT"/>
        </w:rPr>
        <w:t>Periodo:</w:t>
      </w:r>
      <w:r w:rsidR="002E12F4"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 disponibilità</w:t>
      </w: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 a partire da Luglio 2016 (minimo 3 mesi, massimo 6 mesi)</w:t>
      </w:r>
    </w:p>
    <w:p w:rsidR="0026371A" w:rsidRPr="006D0487" w:rsidRDefault="0026371A" w:rsidP="00FB4542">
      <w:p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it-IT"/>
        </w:rPr>
        <w:t>Descrizione:</w:t>
      </w: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 supporto alle attivit</w:t>
      </w:r>
      <w:r w:rsidR="002E12F4"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à</w:t>
      </w: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 della Camera, organizzazione di eventi e conseguente supporto logistico, ricerche di mercato, infoservice, preparazione di flyer per il sito camerale, e ulteriori compiti richiesti dal manager dell’ufficio. </w:t>
      </w:r>
    </w:p>
    <w:p w:rsidR="0026371A" w:rsidRPr="00FB4542" w:rsidRDefault="00B955F5" w:rsidP="00FB4542">
      <w:pPr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Profilo</w:t>
      </w:r>
      <w:proofErr w:type="spellEnd"/>
      <w: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richiesto</w:t>
      </w:r>
      <w:proofErr w:type="spellEnd"/>
      <w:r w:rsidR="0026371A" w:rsidRPr="00FB4542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: </w:t>
      </w:r>
    </w:p>
    <w:p w:rsidR="002E12F4" w:rsidRDefault="00A00237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Nazionalit</w:t>
      </w:r>
      <w:r w:rsidRPr="00FB4542">
        <w:rPr>
          <w:rFonts w:asciiTheme="majorHAnsi" w:hAnsiTheme="majorHAnsi"/>
          <w:color w:val="000000" w:themeColor="text1"/>
          <w:sz w:val="28"/>
          <w:szCs w:val="28"/>
        </w:rPr>
        <w:t>à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8"/>
          <w:szCs w:val="28"/>
        </w:rPr>
        <w:t>italiana</w:t>
      </w:r>
      <w:proofErr w:type="spellEnd"/>
      <w:r>
        <w:rPr>
          <w:rFonts w:asciiTheme="majorHAnsi" w:hAnsiTheme="majorHAnsi"/>
          <w:color w:val="000000" w:themeColor="text1"/>
          <w:sz w:val="28"/>
          <w:szCs w:val="28"/>
        </w:rPr>
        <w:t>;</w:t>
      </w:r>
    </w:p>
    <w:p w:rsidR="00A00237" w:rsidRPr="006D0487" w:rsidRDefault="00A00237" w:rsidP="00A0023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Buona conoscenza dell’inglese scritto e parlato;</w:t>
      </w:r>
    </w:p>
    <w:p w:rsidR="002E12F4" w:rsidRPr="006D0487" w:rsidRDefault="002E12F4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Gradita la conoscenza della lingua cinese;</w:t>
      </w:r>
    </w:p>
    <w:p w:rsidR="002E12F4" w:rsidRPr="00FB4542" w:rsidRDefault="002E12F4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Laurea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Triennale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>/</w:t>
      </w: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Laurea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Magistrale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>;</w:t>
      </w:r>
    </w:p>
    <w:p w:rsidR="002E12F4" w:rsidRPr="00FB4542" w:rsidRDefault="002E12F4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Competenze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informatiche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(</w:t>
      </w: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Pacchetto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Office);</w:t>
      </w:r>
    </w:p>
    <w:p w:rsidR="002E12F4" w:rsidRPr="00FB4542" w:rsidRDefault="002E12F4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FB4542">
        <w:rPr>
          <w:rFonts w:asciiTheme="majorHAnsi" w:hAnsiTheme="majorHAnsi"/>
          <w:color w:val="000000" w:themeColor="text1"/>
          <w:sz w:val="28"/>
          <w:szCs w:val="28"/>
        </w:rPr>
        <w:t>Capacità</w:t>
      </w:r>
      <w:proofErr w:type="spellEnd"/>
      <w:r w:rsidRPr="00FB4542">
        <w:rPr>
          <w:rFonts w:asciiTheme="majorHAnsi" w:hAnsiTheme="majorHAnsi"/>
          <w:color w:val="000000" w:themeColor="text1"/>
          <w:sz w:val="28"/>
          <w:szCs w:val="28"/>
        </w:rPr>
        <w:t xml:space="preserve"> di problem solving;</w:t>
      </w:r>
    </w:p>
    <w:p w:rsidR="002E12F4" w:rsidRPr="006D0487" w:rsidRDefault="002E12F4" w:rsidP="00FB454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Interesse nell’acquisire esperienza pratica nel settore commerciale ed economico internazionale e nelle relazioni esterne.</w:t>
      </w:r>
    </w:p>
    <w:p w:rsidR="002E12F4" w:rsidRPr="006D0487" w:rsidRDefault="002E12F4" w:rsidP="00FB4542">
      <w:pPr>
        <w:jc w:val="both"/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it-IT"/>
        </w:rPr>
      </w:pPr>
      <w:r w:rsidRPr="006D0487">
        <w:rPr>
          <w:rFonts w:asciiTheme="majorHAnsi" w:hAnsiTheme="majorHAnsi"/>
          <w:b/>
          <w:color w:val="000000" w:themeColor="text1"/>
          <w:sz w:val="28"/>
          <w:szCs w:val="28"/>
          <w:u w:val="single"/>
          <w:lang w:val="it-IT"/>
        </w:rPr>
        <w:t xml:space="preserve">Informazioni sulla Camera: </w:t>
      </w:r>
    </w:p>
    <w:p w:rsidR="002E12F4" w:rsidRPr="006D0487" w:rsidRDefault="002E12F4" w:rsidP="00FB4542">
      <w:pPr>
        <w:jc w:val="both"/>
        <w:rPr>
          <w:rFonts w:asciiTheme="majorHAnsi" w:hAnsiTheme="majorHAnsi"/>
          <w:color w:val="000000" w:themeColor="text1"/>
          <w:sz w:val="28"/>
          <w:szCs w:val="28"/>
          <w:lang w:val="it-IT"/>
        </w:rPr>
      </w:pPr>
      <w:r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La Camera di Commercio Italiana in Cina (CCIC), riconosciuta dal Governo it</w:t>
      </w:r>
      <w:r w:rsidR="00FB4542"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>aliano e dal Governo cinese, è un’organizzazione privata, volontaria e senza scopo di lucro. Fra i suoi Soci si trovano le maggiori industrie italiane dei settori manifatturiero, meccanico, legale e bancario, così come medie e piccole imprese. La CCIC informa regolarmente i Soci sul mercato e sull’economia cinese e offre supporto quando richiesto. Inoltre organizza diverse att</w:t>
      </w:r>
      <w:r w:rsidR="00B955F5">
        <w:rPr>
          <w:rFonts w:asciiTheme="majorHAnsi" w:hAnsiTheme="majorHAnsi"/>
          <w:color w:val="000000" w:themeColor="text1"/>
          <w:sz w:val="28"/>
          <w:szCs w:val="28"/>
          <w:lang w:val="it-IT"/>
        </w:rPr>
        <w:t>ività, ad esempio missioni imprenditoriali, seminari informativi, eventi di n</w:t>
      </w:r>
      <w:r w:rsidR="00FB4542"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etworking, </w:t>
      </w:r>
      <w:r w:rsidR="00B955F5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ecc. </w:t>
      </w:r>
      <w:r w:rsidR="00FB4542" w:rsidRPr="006D0487">
        <w:rPr>
          <w:rFonts w:asciiTheme="majorHAnsi" w:hAnsiTheme="majorHAnsi"/>
          <w:color w:val="000000" w:themeColor="text1"/>
          <w:sz w:val="28"/>
          <w:szCs w:val="28"/>
          <w:lang w:val="it-IT"/>
        </w:rPr>
        <w:t xml:space="preserve">al fine di sviluppare i rapporti fra le aziende italiane in Cina e le controparti cinesi. </w:t>
      </w:r>
    </w:p>
    <w:sectPr w:rsidR="002E12F4" w:rsidRPr="006D0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1C7"/>
    <w:multiLevelType w:val="hybridMultilevel"/>
    <w:tmpl w:val="0F14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1A"/>
    <w:rsid w:val="0026371A"/>
    <w:rsid w:val="002E12F4"/>
    <w:rsid w:val="00424939"/>
    <w:rsid w:val="006D0487"/>
    <w:rsid w:val="00A00237"/>
    <w:rsid w:val="00B955F5"/>
    <w:rsid w:val="00D011CE"/>
    <w:rsid w:val="00E81304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87A16-2DFE-488C-BB47-C29B5C3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Migliori</dc:creator>
  <cp:keywords/>
  <dc:description/>
  <cp:lastModifiedBy>Francesca Colombaretti</cp:lastModifiedBy>
  <cp:revision>6</cp:revision>
  <dcterms:created xsi:type="dcterms:W3CDTF">2016-05-12T03:22:00Z</dcterms:created>
  <dcterms:modified xsi:type="dcterms:W3CDTF">2016-05-12T05:57:00Z</dcterms:modified>
</cp:coreProperties>
</file>